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50AE8" w14:textId="096469F0" w:rsidR="00C93472" w:rsidRDefault="00C93472">
      <w:pPr>
        <w:spacing w:line="280" w:lineRule="exact"/>
        <w:rPr>
          <w:rFonts w:ascii="Arial" w:hAnsi="Arial" w:cs="Arial"/>
          <w:sz w:val="20"/>
        </w:rPr>
        <w:sectPr w:rsidR="00C93472" w:rsidSect="00951FF9">
          <w:footerReference w:type="default" r:id="rId8"/>
          <w:pgSz w:w="11906" w:h="16838"/>
          <w:pgMar w:top="2835" w:right="1361" w:bottom="1985" w:left="1814" w:header="709" w:footer="709" w:gutter="0"/>
          <w:cols w:space="708"/>
          <w:docGrid w:linePitch="360"/>
        </w:sectPr>
      </w:pPr>
      <w:bookmarkStart w:id="0" w:name="_GoBack"/>
      <w:bookmarkEnd w:id="0"/>
    </w:p>
    <w:p w14:paraId="3F72C05B" w14:textId="716105E8" w:rsidR="0091443C" w:rsidRDefault="00632BD1" w:rsidP="009D31A8">
      <w:pPr>
        <w:tabs>
          <w:tab w:val="right" w:leader="dot" w:pos="9356"/>
        </w:tabs>
        <w:spacing w:before="120" w:after="120" w:line="276" w:lineRule="auto"/>
        <w:jc w:val="both"/>
        <w:rPr>
          <w:rFonts w:ascii="Arial" w:eastAsia="Times New Roman" w:hAnsi="Arial" w:cs="Arial"/>
          <w:b/>
          <w:iCs/>
          <w:sz w:val="20"/>
          <w:szCs w:val="20"/>
          <w:lang w:eastAsia="pl-PL"/>
        </w:rPr>
      </w:pPr>
      <w:r>
        <w:rPr>
          <w:rFonts w:ascii="Arial" w:eastAsia="Times New Roman" w:hAnsi="Arial" w:cs="Arial"/>
          <w:b/>
          <w:iCs/>
          <w:sz w:val="20"/>
          <w:szCs w:val="20"/>
          <w:lang w:eastAsia="pl-PL"/>
        </w:rPr>
        <w:t>P</w:t>
      </w:r>
      <w:r w:rsidR="0091443C" w:rsidRPr="00751251">
        <w:rPr>
          <w:rFonts w:ascii="Arial" w:eastAsia="Times New Roman" w:hAnsi="Arial" w:cs="Arial"/>
          <w:b/>
          <w:iCs/>
          <w:sz w:val="20"/>
          <w:szCs w:val="20"/>
          <w:lang w:eastAsia="pl-PL"/>
        </w:rPr>
        <w:t>ytanie</w:t>
      </w:r>
      <w:r w:rsidR="00C15871" w:rsidRPr="00751251">
        <w:rPr>
          <w:rFonts w:ascii="Arial" w:eastAsia="Times New Roman" w:hAnsi="Arial" w:cs="Arial"/>
          <w:b/>
          <w:iCs/>
          <w:sz w:val="20"/>
          <w:szCs w:val="20"/>
          <w:lang w:eastAsia="pl-PL"/>
        </w:rPr>
        <w:t xml:space="preserve"> 1</w:t>
      </w:r>
    </w:p>
    <w:p w14:paraId="086D4866" w14:textId="3EA1C3F8" w:rsidR="00A005F9" w:rsidRPr="006A6BA7" w:rsidRDefault="006A6BA7" w:rsidP="009D31A8">
      <w:pPr>
        <w:tabs>
          <w:tab w:val="right" w:leader="dot" w:pos="9356"/>
        </w:tabs>
        <w:spacing w:before="120" w:after="120" w:line="276" w:lineRule="auto"/>
        <w:jc w:val="both"/>
        <w:rPr>
          <w:rFonts w:ascii="Arial" w:eastAsia="Times New Roman" w:hAnsi="Arial" w:cs="Arial"/>
          <w:iCs/>
          <w:sz w:val="20"/>
          <w:szCs w:val="20"/>
          <w:lang w:eastAsia="pl-PL"/>
        </w:rPr>
      </w:pPr>
      <w:r w:rsidRPr="00224E8E">
        <w:rPr>
          <w:rFonts w:ascii="Arial" w:eastAsia="Times New Roman" w:hAnsi="Arial" w:cs="Arial"/>
          <w:iCs/>
          <w:sz w:val="20"/>
          <w:szCs w:val="20"/>
          <w:lang w:eastAsia="pl-PL"/>
        </w:rPr>
        <w:t>Zamawiający w Załączniku nr 9 do SWZ, par. 2, ust. 3 napisał:</w:t>
      </w:r>
    </w:p>
    <w:p w14:paraId="7B5C12F5" w14:textId="5EE7C9EC" w:rsidR="006A6BA7" w:rsidRDefault="006A6BA7" w:rsidP="006A6BA7">
      <w:pPr>
        <w:tabs>
          <w:tab w:val="right" w:leader="dot" w:pos="9356"/>
        </w:tabs>
        <w:spacing w:before="120" w:after="120" w:line="276" w:lineRule="auto"/>
        <w:jc w:val="both"/>
        <w:rPr>
          <w:rFonts w:ascii="Arial" w:eastAsia="Times New Roman" w:hAnsi="Arial" w:cs="Arial"/>
          <w:iCs/>
          <w:sz w:val="20"/>
          <w:szCs w:val="20"/>
          <w:lang w:eastAsia="pl-PL"/>
        </w:rPr>
      </w:pPr>
      <w:r w:rsidRPr="006A6BA7">
        <w:rPr>
          <w:rFonts w:ascii="Arial" w:eastAsia="Times New Roman" w:hAnsi="Arial" w:cs="Arial"/>
          <w:iCs/>
          <w:sz w:val="20"/>
          <w:szCs w:val="20"/>
          <w:lang w:eastAsia="pl-PL"/>
        </w:rPr>
        <w:t>Zapłata wynagrodzenia nastąpi na podstawie prawidł</w:t>
      </w:r>
      <w:r>
        <w:rPr>
          <w:rFonts w:ascii="Arial" w:eastAsia="Times New Roman" w:hAnsi="Arial" w:cs="Arial"/>
          <w:iCs/>
          <w:sz w:val="20"/>
          <w:szCs w:val="20"/>
          <w:lang w:eastAsia="pl-PL"/>
        </w:rPr>
        <w:t xml:space="preserve">owo wystawionej przez Wykonawcę </w:t>
      </w:r>
      <w:r w:rsidRPr="006A6BA7">
        <w:rPr>
          <w:rFonts w:ascii="Arial" w:eastAsia="Times New Roman" w:hAnsi="Arial" w:cs="Arial"/>
          <w:iCs/>
          <w:sz w:val="20"/>
          <w:szCs w:val="20"/>
          <w:lang w:eastAsia="pl-PL"/>
        </w:rPr>
        <w:t>faktury VAT. Wykonawca wystawi 2 faktury VAT odrębnie dla każdej dostawy. Zapłata</w:t>
      </w:r>
      <w:r>
        <w:rPr>
          <w:rFonts w:ascii="Arial" w:eastAsia="Times New Roman" w:hAnsi="Arial" w:cs="Arial"/>
          <w:iCs/>
          <w:sz w:val="20"/>
          <w:szCs w:val="20"/>
          <w:lang w:eastAsia="pl-PL"/>
        </w:rPr>
        <w:t xml:space="preserve"> </w:t>
      </w:r>
      <w:r w:rsidRPr="006A6BA7">
        <w:rPr>
          <w:rFonts w:ascii="Arial" w:eastAsia="Times New Roman" w:hAnsi="Arial" w:cs="Arial"/>
          <w:iCs/>
          <w:sz w:val="20"/>
          <w:szCs w:val="20"/>
          <w:lang w:eastAsia="pl-PL"/>
        </w:rPr>
        <w:t>należności wynikającej z każdej faktury nastąpi zgodnie z terminem określonym w ust. 6.</w:t>
      </w:r>
      <w:r>
        <w:rPr>
          <w:rFonts w:ascii="Arial" w:eastAsia="Times New Roman" w:hAnsi="Arial" w:cs="Arial"/>
          <w:iCs/>
          <w:sz w:val="20"/>
          <w:szCs w:val="20"/>
          <w:lang w:eastAsia="pl-PL"/>
        </w:rPr>
        <w:t xml:space="preserve"> </w:t>
      </w:r>
      <w:r w:rsidRPr="006A6BA7">
        <w:rPr>
          <w:rFonts w:ascii="Arial" w:eastAsia="Times New Roman" w:hAnsi="Arial" w:cs="Arial"/>
          <w:iCs/>
          <w:sz w:val="20"/>
          <w:szCs w:val="20"/>
          <w:lang w:eastAsia="pl-PL"/>
        </w:rPr>
        <w:t>Należność wskazana na fakturze musi wynikać z iloczynu ceny brutto jednego autobusu</w:t>
      </w:r>
      <w:r>
        <w:rPr>
          <w:rFonts w:ascii="Arial" w:eastAsia="Times New Roman" w:hAnsi="Arial" w:cs="Arial"/>
          <w:iCs/>
          <w:sz w:val="20"/>
          <w:szCs w:val="20"/>
          <w:lang w:eastAsia="pl-PL"/>
        </w:rPr>
        <w:t xml:space="preserve"> </w:t>
      </w:r>
      <w:r w:rsidRPr="006A6BA7">
        <w:rPr>
          <w:rFonts w:ascii="Arial" w:eastAsia="Times New Roman" w:hAnsi="Arial" w:cs="Arial"/>
          <w:iCs/>
          <w:sz w:val="20"/>
          <w:szCs w:val="20"/>
          <w:lang w:eastAsia="pl-PL"/>
        </w:rPr>
        <w:t>wskazanej w ofercie i ilości autobusów wymaganych dla poszczególnych dostaw tj. 7</w:t>
      </w:r>
      <w:r>
        <w:rPr>
          <w:rFonts w:ascii="Arial" w:eastAsia="Times New Roman" w:hAnsi="Arial" w:cs="Arial"/>
          <w:iCs/>
          <w:sz w:val="20"/>
          <w:szCs w:val="20"/>
          <w:lang w:eastAsia="pl-PL"/>
        </w:rPr>
        <w:t xml:space="preserve"> </w:t>
      </w:r>
      <w:r w:rsidRPr="006A6BA7">
        <w:rPr>
          <w:rFonts w:ascii="Arial" w:eastAsia="Times New Roman" w:hAnsi="Arial" w:cs="Arial"/>
          <w:iCs/>
          <w:sz w:val="20"/>
          <w:szCs w:val="20"/>
          <w:lang w:eastAsia="pl-PL"/>
        </w:rPr>
        <w:t>autobusów dla pierwszej dostawy i 8 autobusów dla drugiej dostawy.</w:t>
      </w:r>
    </w:p>
    <w:p w14:paraId="21503EC5" w14:textId="77777777" w:rsidR="00550C2F" w:rsidRDefault="00550C2F" w:rsidP="00550C2F">
      <w:pPr>
        <w:tabs>
          <w:tab w:val="right" w:leader="dot" w:pos="9356"/>
        </w:tabs>
        <w:spacing w:before="120" w:after="120" w:line="276" w:lineRule="auto"/>
        <w:jc w:val="both"/>
        <w:rPr>
          <w:rFonts w:ascii="Arial" w:eastAsia="Times New Roman" w:hAnsi="Arial" w:cs="Arial"/>
          <w:iCs/>
          <w:sz w:val="20"/>
          <w:szCs w:val="20"/>
          <w:lang w:eastAsia="pl-PL"/>
        </w:rPr>
      </w:pPr>
    </w:p>
    <w:p w14:paraId="647C2587" w14:textId="77777777" w:rsidR="00550C2F" w:rsidRDefault="00550C2F" w:rsidP="00550C2F">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 xml:space="preserve">Zwracamy się z prośbą </w:t>
      </w:r>
      <w:r w:rsidRPr="00550C2F">
        <w:rPr>
          <w:rFonts w:ascii="Arial" w:eastAsia="Times New Roman" w:hAnsi="Arial" w:cs="Arial"/>
          <w:iCs/>
          <w:sz w:val="20"/>
          <w:szCs w:val="20"/>
          <w:lang w:eastAsia="pl-PL"/>
        </w:rPr>
        <w:t xml:space="preserve">o umożliwienie wystawiania faktury za każdy dostarczony autobus z osobna. </w:t>
      </w:r>
    </w:p>
    <w:p w14:paraId="0B1933C9" w14:textId="5A188EDF" w:rsidR="00550C2F" w:rsidRPr="00550C2F" w:rsidRDefault="00550C2F" w:rsidP="00550C2F">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P</w:t>
      </w:r>
      <w:r w:rsidR="00A374AB">
        <w:rPr>
          <w:rFonts w:ascii="Arial" w:eastAsia="Times New Roman" w:hAnsi="Arial" w:cs="Arial"/>
          <w:iCs/>
          <w:sz w:val="20"/>
          <w:szCs w:val="20"/>
          <w:lang w:eastAsia="pl-PL"/>
        </w:rPr>
        <w:t>r</w:t>
      </w:r>
      <w:r w:rsidRPr="00550C2F">
        <w:rPr>
          <w:rFonts w:ascii="Arial" w:eastAsia="Times New Roman" w:hAnsi="Arial" w:cs="Arial"/>
          <w:iCs/>
          <w:sz w:val="20"/>
          <w:szCs w:val="20"/>
          <w:lang w:eastAsia="pl-PL"/>
        </w:rPr>
        <w:t>o</w:t>
      </w:r>
      <w:r w:rsidR="00A374AB">
        <w:rPr>
          <w:rFonts w:ascii="Arial" w:eastAsia="Times New Roman" w:hAnsi="Arial" w:cs="Arial"/>
          <w:iCs/>
          <w:sz w:val="20"/>
          <w:szCs w:val="20"/>
          <w:lang w:eastAsia="pl-PL"/>
        </w:rPr>
        <w:t>simy o</w:t>
      </w:r>
      <w:r w:rsidRPr="00550C2F">
        <w:rPr>
          <w:rFonts w:ascii="Arial" w:eastAsia="Times New Roman" w:hAnsi="Arial" w:cs="Arial"/>
          <w:iCs/>
          <w:sz w:val="20"/>
          <w:szCs w:val="20"/>
          <w:lang w:eastAsia="pl-PL"/>
        </w:rPr>
        <w:t xml:space="preserve"> wprowadzenie odpowiednich zmian i na</w:t>
      </w:r>
      <w:r>
        <w:rPr>
          <w:rFonts w:ascii="Arial" w:eastAsia="Times New Roman" w:hAnsi="Arial" w:cs="Arial"/>
          <w:iCs/>
          <w:sz w:val="20"/>
          <w:szCs w:val="20"/>
          <w:lang w:eastAsia="pl-PL"/>
        </w:rPr>
        <w:t xml:space="preserve">danie ustępowi nowego brzmienia </w:t>
      </w:r>
      <w:r w:rsidRPr="00550C2F">
        <w:rPr>
          <w:rFonts w:ascii="Arial" w:eastAsia="Times New Roman" w:hAnsi="Arial" w:cs="Arial"/>
          <w:iCs/>
          <w:sz w:val="20"/>
          <w:szCs w:val="20"/>
          <w:lang w:eastAsia="pl-PL"/>
        </w:rPr>
        <w:t>:</w:t>
      </w:r>
    </w:p>
    <w:p w14:paraId="165028C9" w14:textId="60E46628" w:rsidR="006A6BA7" w:rsidRPr="00224E8E" w:rsidRDefault="00550C2F" w:rsidP="00550C2F">
      <w:pPr>
        <w:tabs>
          <w:tab w:val="right" w:leader="dot" w:pos="9356"/>
        </w:tabs>
        <w:spacing w:before="120" w:after="120" w:line="276" w:lineRule="auto"/>
        <w:jc w:val="both"/>
        <w:rPr>
          <w:rFonts w:ascii="Arial" w:eastAsia="Times New Roman" w:hAnsi="Arial" w:cs="Arial"/>
          <w:iCs/>
          <w:sz w:val="20"/>
          <w:szCs w:val="20"/>
          <w:lang w:eastAsia="pl-PL"/>
        </w:rPr>
      </w:pPr>
      <w:r w:rsidRPr="00224E8E">
        <w:rPr>
          <w:rFonts w:ascii="Arial" w:eastAsia="Times New Roman" w:hAnsi="Arial" w:cs="Arial"/>
          <w:iCs/>
          <w:sz w:val="20"/>
          <w:szCs w:val="20"/>
          <w:lang w:eastAsia="pl-PL"/>
        </w:rPr>
        <w:t>Zapłata wynagrodzenia nastąpi na podstawie prawidłowo wystawionych przez Wykonawcę faktur VAT. Wykonawca wystawi faktury VAT odrębnie dla każdego dostarczonego i odebranego autobusu. Zapłata należności wynikającej z każdej faktury nastąpi zgodnie z terminem określonym w ust. 6. Należność wskazana na fakturze musi wynikać z iloczynu ceny brutto jednego autobusu wskazanej w ofercie i ilości autobusów dostarczonych i odebranych przez Zamawiającego.</w:t>
      </w:r>
    </w:p>
    <w:p w14:paraId="3B3F673F" w14:textId="77777777" w:rsidR="00550C2F" w:rsidRDefault="00550C2F" w:rsidP="009D31A8">
      <w:pPr>
        <w:tabs>
          <w:tab w:val="right" w:leader="dot" w:pos="9356"/>
        </w:tabs>
        <w:spacing w:before="120" w:after="120" w:line="276" w:lineRule="auto"/>
        <w:jc w:val="both"/>
        <w:rPr>
          <w:rFonts w:ascii="Arial" w:eastAsia="Times New Roman" w:hAnsi="Arial" w:cs="Arial"/>
          <w:b/>
          <w:iCs/>
          <w:sz w:val="20"/>
          <w:szCs w:val="20"/>
          <w:lang w:eastAsia="pl-PL"/>
        </w:rPr>
      </w:pPr>
    </w:p>
    <w:p w14:paraId="0A68B940" w14:textId="77777777" w:rsidR="00550C2F" w:rsidRDefault="00550C2F" w:rsidP="009D31A8">
      <w:pPr>
        <w:tabs>
          <w:tab w:val="right" w:leader="dot" w:pos="9356"/>
        </w:tabs>
        <w:spacing w:before="120" w:after="120" w:line="276" w:lineRule="auto"/>
        <w:jc w:val="both"/>
        <w:rPr>
          <w:rFonts w:ascii="Arial" w:eastAsia="Times New Roman" w:hAnsi="Arial" w:cs="Arial"/>
          <w:b/>
          <w:iCs/>
          <w:sz w:val="20"/>
          <w:szCs w:val="20"/>
          <w:lang w:eastAsia="pl-PL"/>
        </w:rPr>
      </w:pPr>
    </w:p>
    <w:p w14:paraId="1D6A60F2" w14:textId="6A2B97ED" w:rsidR="00A005F9" w:rsidRPr="00A005F9" w:rsidRDefault="00A005F9" w:rsidP="009D31A8">
      <w:pPr>
        <w:tabs>
          <w:tab w:val="right" w:leader="dot" w:pos="9356"/>
        </w:tabs>
        <w:spacing w:before="120" w:after="120" w:line="276" w:lineRule="auto"/>
        <w:jc w:val="both"/>
        <w:rPr>
          <w:rFonts w:ascii="Arial" w:eastAsia="Times New Roman" w:hAnsi="Arial" w:cs="Arial"/>
          <w:b/>
          <w:iCs/>
          <w:sz w:val="20"/>
          <w:szCs w:val="20"/>
          <w:lang w:eastAsia="pl-PL"/>
        </w:rPr>
      </w:pPr>
      <w:r w:rsidRPr="00A005F9">
        <w:rPr>
          <w:rFonts w:ascii="Arial" w:eastAsia="Times New Roman" w:hAnsi="Arial" w:cs="Arial"/>
          <w:b/>
          <w:iCs/>
          <w:sz w:val="20"/>
          <w:szCs w:val="20"/>
          <w:lang w:eastAsia="pl-PL"/>
        </w:rPr>
        <w:t>Pytanie 2</w:t>
      </w:r>
    </w:p>
    <w:p w14:paraId="7382D1C3" w14:textId="02F31A2D" w:rsidR="00550C2F" w:rsidRPr="006A6BA7" w:rsidRDefault="00550C2F" w:rsidP="00550C2F">
      <w:pPr>
        <w:tabs>
          <w:tab w:val="right" w:leader="dot" w:pos="9356"/>
        </w:tabs>
        <w:spacing w:before="120" w:after="120" w:line="276" w:lineRule="auto"/>
        <w:jc w:val="both"/>
        <w:rPr>
          <w:rFonts w:ascii="Arial" w:eastAsia="Times New Roman" w:hAnsi="Arial" w:cs="Arial"/>
          <w:iCs/>
          <w:sz w:val="20"/>
          <w:szCs w:val="20"/>
          <w:lang w:eastAsia="pl-PL"/>
        </w:rPr>
      </w:pPr>
      <w:r w:rsidRPr="00550C2F">
        <w:rPr>
          <w:rFonts w:ascii="Arial" w:eastAsia="Times New Roman" w:hAnsi="Arial" w:cs="Arial"/>
          <w:iCs/>
          <w:sz w:val="20"/>
          <w:szCs w:val="20"/>
          <w:lang w:eastAsia="pl-PL"/>
        </w:rPr>
        <w:t xml:space="preserve">Zamawiający </w:t>
      </w:r>
      <w:r w:rsidR="00A86C55">
        <w:rPr>
          <w:rFonts w:ascii="Arial" w:eastAsia="Times New Roman" w:hAnsi="Arial" w:cs="Arial"/>
          <w:iCs/>
          <w:sz w:val="20"/>
          <w:szCs w:val="20"/>
          <w:lang w:eastAsia="pl-PL"/>
        </w:rPr>
        <w:t>w Załączniku nr 9 do SWZ, par. 8</w:t>
      </w:r>
      <w:r w:rsidRPr="00550C2F">
        <w:rPr>
          <w:rFonts w:ascii="Arial" w:eastAsia="Times New Roman" w:hAnsi="Arial" w:cs="Arial"/>
          <w:iCs/>
          <w:sz w:val="20"/>
          <w:szCs w:val="20"/>
          <w:lang w:eastAsia="pl-PL"/>
        </w:rPr>
        <w:t xml:space="preserve">, ust. </w:t>
      </w:r>
      <w:r w:rsidR="00A86C55">
        <w:rPr>
          <w:rFonts w:ascii="Arial" w:eastAsia="Times New Roman" w:hAnsi="Arial" w:cs="Arial"/>
          <w:iCs/>
          <w:sz w:val="20"/>
          <w:szCs w:val="20"/>
          <w:lang w:eastAsia="pl-PL"/>
        </w:rPr>
        <w:t>4</w:t>
      </w:r>
      <w:r w:rsidRPr="00550C2F">
        <w:rPr>
          <w:rFonts w:ascii="Arial" w:eastAsia="Times New Roman" w:hAnsi="Arial" w:cs="Arial"/>
          <w:iCs/>
          <w:sz w:val="20"/>
          <w:szCs w:val="20"/>
          <w:lang w:eastAsia="pl-PL"/>
        </w:rPr>
        <w:t xml:space="preserve"> napisał:</w:t>
      </w:r>
    </w:p>
    <w:p w14:paraId="04AC89B5" w14:textId="12B40643" w:rsidR="00A005F9"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t>
      </w:r>
      <w:r w:rsidRPr="00A86C55">
        <w:rPr>
          <w:rFonts w:ascii="Arial" w:eastAsia="Times New Roman" w:hAnsi="Arial" w:cs="Arial"/>
          <w:iCs/>
          <w:sz w:val="20"/>
          <w:szCs w:val="20"/>
          <w:lang w:eastAsia="pl-PL"/>
        </w:rPr>
        <w:t>Szkolenia określone w ust. 1 muszą odbyć się w dniu dostarczenia pojazdów z pierwszej</w:t>
      </w:r>
      <w:r>
        <w:rPr>
          <w:rFonts w:ascii="Arial" w:eastAsia="Times New Roman" w:hAnsi="Arial" w:cs="Arial"/>
          <w:iCs/>
          <w:sz w:val="20"/>
          <w:szCs w:val="20"/>
          <w:lang w:eastAsia="pl-PL"/>
        </w:rPr>
        <w:t xml:space="preserve"> </w:t>
      </w:r>
      <w:r w:rsidRPr="00A86C55">
        <w:rPr>
          <w:rFonts w:ascii="Arial" w:eastAsia="Times New Roman" w:hAnsi="Arial" w:cs="Arial"/>
          <w:iCs/>
          <w:sz w:val="20"/>
          <w:szCs w:val="20"/>
          <w:lang w:eastAsia="pl-PL"/>
        </w:rPr>
        <w:t>dostawy i odbędą się w części praktycznej na dostarczonych pojazdach.</w:t>
      </w:r>
      <w:r>
        <w:rPr>
          <w:rFonts w:ascii="Arial" w:eastAsia="Times New Roman" w:hAnsi="Arial" w:cs="Arial"/>
          <w:iCs/>
          <w:sz w:val="20"/>
          <w:szCs w:val="20"/>
          <w:lang w:eastAsia="pl-PL"/>
        </w:rPr>
        <w:t>”</w:t>
      </w:r>
    </w:p>
    <w:p w14:paraId="1F60F88E" w14:textId="77777777"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p>
    <w:p w14:paraId="662C2C9C" w14:textId="4CF90EC5"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 xml:space="preserve">Zwracamy się z prośbą o wyznaczenie 20 dni roboczych od pierwszej dostawy na przeprowadzenie szkoleń określonych w ust. 1. </w:t>
      </w:r>
    </w:p>
    <w:p w14:paraId="4957B7CE" w14:textId="77777777" w:rsidR="00103F11" w:rsidRDefault="00103F11" w:rsidP="00103F11">
      <w:pPr>
        <w:tabs>
          <w:tab w:val="right" w:leader="dot" w:pos="9356"/>
        </w:tabs>
        <w:spacing w:before="120" w:after="120" w:line="276" w:lineRule="auto"/>
        <w:jc w:val="both"/>
        <w:rPr>
          <w:rFonts w:ascii="Arial" w:eastAsia="Times New Roman" w:hAnsi="Arial" w:cs="Arial"/>
          <w:b/>
          <w:iCs/>
          <w:sz w:val="20"/>
          <w:szCs w:val="20"/>
          <w:lang w:eastAsia="pl-PL"/>
        </w:rPr>
      </w:pPr>
    </w:p>
    <w:p w14:paraId="145AD2EA" w14:textId="0E8D01EB" w:rsidR="00103F11" w:rsidRPr="00A005F9" w:rsidRDefault="00103F11" w:rsidP="00103F11">
      <w:pPr>
        <w:tabs>
          <w:tab w:val="right" w:leader="dot" w:pos="9356"/>
        </w:tabs>
        <w:spacing w:before="120" w:after="120" w:line="276" w:lineRule="auto"/>
        <w:jc w:val="both"/>
        <w:rPr>
          <w:rFonts w:ascii="Arial" w:eastAsia="Times New Roman" w:hAnsi="Arial" w:cs="Arial"/>
          <w:b/>
          <w:iCs/>
          <w:sz w:val="20"/>
          <w:szCs w:val="20"/>
          <w:lang w:eastAsia="pl-PL"/>
        </w:rPr>
      </w:pPr>
      <w:r w:rsidRPr="00A005F9">
        <w:rPr>
          <w:rFonts w:ascii="Arial" w:eastAsia="Times New Roman" w:hAnsi="Arial" w:cs="Arial"/>
          <w:b/>
          <w:iCs/>
          <w:sz w:val="20"/>
          <w:szCs w:val="20"/>
          <w:lang w:eastAsia="pl-PL"/>
        </w:rPr>
        <w:t xml:space="preserve">Pytanie </w:t>
      </w:r>
      <w:r w:rsidR="003455B7">
        <w:rPr>
          <w:rFonts w:ascii="Arial" w:eastAsia="Times New Roman" w:hAnsi="Arial" w:cs="Arial"/>
          <w:b/>
          <w:iCs/>
          <w:sz w:val="20"/>
          <w:szCs w:val="20"/>
          <w:lang w:eastAsia="pl-PL"/>
        </w:rPr>
        <w:t>3</w:t>
      </w:r>
    </w:p>
    <w:p w14:paraId="7B5A1154" w14:textId="011F4CA9" w:rsidR="00103F11" w:rsidRDefault="00103F11" w:rsidP="00103F11">
      <w:pPr>
        <w:tabs>
          <w:tab w:val="right" w:leader="dot" w:pos="9356"/>
        </w:tabs>
        <w:spacing w:before="120" w:after="120" w:line="276" w:lineRule="auto"/>
        <w:jc w:val="both"/>
        <w:rPr>
          <w:rFonts w:ascii="Arial" w:eastAsia="Times New Roman" w:hAnsi="Arial" w:cs="Arial"/>
          <w:iCs/>
          <w:sz w:val="20"/>
          <w:szCs w:val="20"/>
          <w:lang w:eastAsia="pl-PL"/>
        </w:rPr>
      </w:pPr>
      <w:r w:rsidRPr="00550C2F">
        <w:rPr>
          <w:rFonts w:ascii="Arial" w:eastAsia="Times New Roman" w:hAnsi="Arial" w:cs="Arial"/>
          <w:iCs/>
          <w:sz w:val="20"/>
          <w:szCs w:val="20"/>
          <w:lang w:eastAsia="pl-PL"/>
        </w:rPr>
        <w:t xml:space="preserve">Zamawiający </w:t>
      </w:r>
      <w:r>
        <w:rPr>
          <w:rFonts w:ascii="Arial" w:eastAsia="Times New Roman" w:hAnsi="Arial" w:cs="Arial"/>
          <w:iCs/>
          <w:sz w:val="20"/>
          <w:szCs w:val="20"/>
          <w:lang w:eastAsia="pl-PL"/>
        </w:rPr>
        <w:t>w Załączniku nr 9 do SWZ, par. 9</w:t>
      </w:r>
      <w:r w:rsidRPr="00550C2F">
        <w:rPr>
          <w:rFonts w:ascii="Arial" w:eastAsia="Times New Roman" w:hAnsi="Arial" w:cs="Arial"/>
          <w:iCs/>
          <w:sz w:val="20"/>
          <w:szCs w:val="20"/>
          <w:lang w:eastAsia="pl-PL"/>
        </w:rPr>
        <w:t xml:space="preserve">, ust. </w:t>
      </w:r>
      <w:r>
        <w:rPr>
          <w:rFonts w:ascii="Arial" w:eastAsia="Times New Roman" w:hAnsi="Arial" w:cs="Arial"/>
          <w:iCs/>
          <w:sz w:val="20"/>
          <w:szCs w:val="20"/>
          <w:lang w:eastAsia="pl-PL"/>
        </w:rPr>
        <w:t xml:space="preserve">1 </w:t>
      </w:r>
      <w:r w:rsidRPr="00550C2F">
        <w:rPr>
          <w:rFonts w:ascii="Arial" w:eastAsia="Times New Roman" w:hAnsi="Arial" w:cs="Arial"/>
          <w:iCs/>
          <w:sz w:val="20"/>
          <w:szCs w:val="20"/>
          <w:lang w:eastAsia="pl-PL"/>
        </w:rPr>
        <w:t>napisał:</w:t>
      </w:r>
    </w:p>
    <w:p w14:paraId="28CC9CE1" w14:textId="75EB7771" w:rsidR="00103F11" w:rsidRPr="006A6BA7" w:rsidRDefault="00103F11" w:rsidP="00103F11">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t>
      </w:r>
      <w:r w:rsidRPr="00103F11">
        <w:rPr>
          <w:rFonts w:ascii="Arial" w:eastAsia="Times New Roman" w:hAnsi="Arial" w:cs="Arial"/>
          <w:iCs/>
          <w:sz w:val="20"/>
          <w:szCs w:val="20"/>
          <w:lang w:eastAsia="pl-PL"/>
        </w:rPr>
        <w:t>W celu zabezpieczenia roszczeń z tytułu niewykonania lub nienależytego wykonania umowy</w:t>
      </w:r>
      <w:r>
        <w:rPr>
          <w:rFonts w:ascii="Arial" w:eastAsia="Times New Roman" w:hAnsi="Arial" w:cs="Arial"/>
          <w:iCs/>
          <w:sz w:val="20"/>
          <w:szCs w:val="20"/>
          <w:lang w:eastAsia="pl-PL"/>
        </w:rPr>
        <w:t xml:space="preserve"> </w:t>
      </w:r>
      <w:r w:rsidRPr="00103F11">
        <w:rPr>
          <w:rFonts w:ascii="Arial" w:eastAsia="Times New Roman" w:hAnsi="Arial" w:cs="Arial"/>
          <w:iCs/>
          <w:sz w:val="20"/>
          <w:szCs w:val="20"/>
          <w:lang w:eastAsia="pl-PL"/>
        </w:rPr>
        <w:t>lub niewłaściwej jakości przedmiotu dostawy, Wykonawca wnosi do Zamawiającego</w:t>
      </w:r>
      <w:r>
        <w:rPr>
          <w:rFonts w:ascii="Arial" w:eastAsia="Times New Roman" w:hAnsi="Arial" w:cs="Arial"/>
          <w:iCs/>
          <w:sz w:val="20"/>
          <w:szCs w:val="20"/>
          <w:lang w:eastAsia="pl-PL"/>
        </w:rPr>
        <w:t xml:space="preserve"> </w:t>
      </w:r>
      <w:r w:rsidRPr="00103F11">
        <w:rPr>
          <w:rFonts w:ascii="Arial" w:eastAsia="Times New Roman" w:hAnsi="Arial" w:cs="Arial"/>
          <w:iCs/>
          <w:sz w:val="20"/>
          <w:szCs w:val="20"/>
          <w:lang w:eastAsia="pl-PL"/>
        </w:rPr>
        <w:t>zabezpieczenie należytego wykonania przedmiotu umowy w wysokości 3% ceny całkowitej</w:t>
      </w:r>
      <w:r>
        <w:rPr>
          <w:rFonts w:ascii="Arial" w:eastAsia="Times New Roman" w:hAnsi="Arial" w:cs="Arial"/>
          <w:iCs/>
          <w:sz w:val="20"/>
          <w:szCs w:val="20"/>
          <w:lang w:eastAsia="pl-PL"/>
        </w:rPr>
        <w:t xml:space="preserve"> </w:t>
      </w:r>
      <w:r w:rsidRPr="00103F11">
        <w:rPr>
          <w:rFonts w:ascii="Arial" w:eastAsia="Times New Roman" w:hAnsi="Arial" w:cs="Arial"/>
          <w:iCs/>
          <w:sz w:val="20"/>
          <w:szCs w:val="20"/>
          <w:lang w:eastAsia="pl-PL"/>
        </w:rPr>
        <w:t>brutto podanej w ofercie, tj. ............................. zł , słownie: ..........................</w:t>
      </w:r>
      <w:r>
        <w:rPr>
          <w:rFonts w:ascii="Arial" w:eastAsia="Times New Roman" w:hAnsi="Arial" w:cs="Arial"/>
          <w:iCs/>
          <w:sz w:val="20"/>
          <w:szCs w:val="20"/>
          <w:lang w:eastAsia="pl-PL"/>
        </w:rPr>
        <w:t>”</w:t>
      </w:r>
    </w:p>
    <w:p w14:paraId="433FD882" w14:textId="77777777"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p>
    <w:p w14:paraId="27631720" w14:textId="4777CCF9" w:rsidR="002A3CDB" w:rsidRDefault="002A3CDB"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Czy Zamawiający wyrazi zgodę na obniżenie zabezpieczenia należytego wykonania umowy do 2% ceny całkowitej brutto podanej w ofercie ?</w:t>
      </w:r>
    </w:p>
    <w:p w14:paraId="21CB346F" w14:textId="77777777" w:rsidR="00103F11" w:rsidRDefault="00103F11" w:rsidP="00A86C55">
      <w:pPr>
        <w:tabs>
          <w:tab w:val="right" w:leader="dot" w:pos="9356"/>
        </w:tabs>
        <w:spacing w:before="120" w:after="120" w:line="276" w:lineRule="auto"/>
        <w:jc w:val="both"/>
        <w:rPr>
          <w:rFonts w:ascii="Arial" w:eastAsia="Times New Roman" w:hAnsi="Arial" w:cs="Arial"/>
          <w:iCs/>
          <w:sz w:val="20"/>
          <w:szCs w:val="20"/>
          <w:lang w:eastAsia="pl-PL"/>
        </w:rPr>
      </w:pPr>
    </w:p>
    <w:p w14:paraId="0361DADC" w14:textId="528F3CD5" w:rsidR="00A86C55" w:rsidRPr="00A86C55" w:rsidRDefault="00A86C55" w:rsidP="00A86C55">
      <w:pPr>
        <w:tabs>
          <w:tab w:val="right" w:leader="dot" w:pos="9356"/>
        </w:tabs>
        <w:spacing w:before="120" w:after="120" w:line="276" w:lineRule="auto"/>
        <w:jc w:val="both"/>
        <w:rPr>
          <w:rFonts w:ascii="Arial" w:eastAsia="Times New Roman" w:hAnsi="Arial" w:cs="Arial"/>
          <w:b/>
          <w:iCs/>
          <w:sz w:val="20"/>
          <w:szCs w:val="20"/>
          <w:lang w:eastAsia="pl-PL"/>
        </w:rPr>
      </w:pPr>
      <w:r w:rsidRPr="00A86C55">
        <w:rPr>
          <w:rFonts w:ascii="Arial" w:eastAsia="Times New Roman" w:hAnsi="Arial" w:cs="Arial"/>
          <w:b/>
          <w:iCs/>
          <w:sz w:val="20"/>
          <w:szCs w:val="20"/>
          <w:lang w:eastAsia="pl-PL"/>
        </w:rPr>
        <w:t xml:space="preserve">Pytanie </w:t>
      </w:r>
      <w:r w:rsidR="003455B7">
        <w:rPr>
          <w:rFonts w:ascii="Arial" w:eastAsia="Times New Roman" w:hAnsi="Arial" w:cs="Arial"/>
          <w:b/>
          <w:iCs/>
          <w:sz w:val="20"/>
          <w:szCs w:val="20"/>
          <w:lang w:eastAsia="pl-PL"/>
        </w:rPr>
        <w:t>4</w:t>
      </w:r>
    </w:p>
    <w:p w14:paraId="38265EEE" w14:textId="3B17072F"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 paragrafie 10, ust.1 Załącznika nr 9 do SWZ Zamawiający napisał:</w:t>
      </w:r>
    </w:p>
    <w:p w14:paraId="546D365F" w14:textId="3FC189DC" w:rsidR="00A86C55" w:rsidRP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t>
      </w:r>
      <w:r w:rsidRPr="00A86C55">
        <w:rPr>
          <w:rFonts w:ascii="Arial" w:eastAsia="Times New Roman" w:hAnsi="Arial" w:cs="Arial"/>
          <w:iCs/>
          <w:sz w:val="20"/>
          <w:szCs w:val="20"/>
          <w:lang w:eastAsia="pl-PL"/>
        </w:rPr>
        <w:t>1. Wykonawca zapłaci Zamawiającemu kary umowne w wysokości:</w:t>
      </w:r>
    </w:p>
    <w:p w14:paraId="3DC5AA5A" w14:textId="6BC34E89" w:rsidR="00A86C55" w:rsidRPr="00A86C55" w:rsidRDefault="00A86C55" w:rsidP="00A86C55">
      <w:pPr>
        <w:pStyle w:val="Akapitzlist"/>
        <w:numPr>
          <w:ilvl w:val="0"/>
          <w:numId w:val="49"/>
        </w:numPr>
        <w:tabs>
          <w:tab w:val="right" w:leader="dot" w:pos="9356"/>
        </w:tabs>
        <w:spacing w:before="120" w:after="120" w:line="276" w:lineRule="auto"/>
        <w:jc w:val="both"/>
        <w:rPr>
          <w:rFonts w:ascii="Arial" w:eastAsia="Times New Roman" w:hAnsi="Arial" w:cs="Arial"/>
          <w:iCs/>
          <w:sz w:val="20"/>
          <w:szCs w:val="20"/>
          <w:lang w:eastAsia="pl-PL"/>
        </w:rPr>
      </w:pPr>
      <w:r w:rsidRPr="00A86C55">
        <w:rPr>
          <w:rFonts w:ascii="Arial" w:eastAsia="Times New Roman" w:hAnsi="Arial" w:cs="Arial"/>
          <w:iCs/>
          <w:sz w:val="20"/>
          <w:szCs w:val="20"/>
          <w:lang w:eastAsia="pl-PL"/>
        </w:rPr>
        <w:t>10% wartości brutto umowy określonej w § 2 ust. 1 umowy, gdy którakolwiek ze stron odstąpi od umowy z przyczyn leżących po stronie Wykonawcy;”</w:t>
      </w:r>
    </w:p>
    <w:p w14:paraId="0B80EAFB" w14:textId="77777777"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p>
    <w:p w14:paraId="3A47C2CC" w14:textId="14C60067"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Zwracamy się z prośbą o obniżenie kary umownej</w:t>
      </w:r>
      <w:r w:rsidR="0001041E">
        <w:rPr>
          <w:rFonts w:ascii="Arial" w:eastAsia="Times New Roman" w:hAnsi="Arial" w:cs="Arial"/>
          <w:iCs/>
          <w:sz w:val="20"/>
          <w:szCs w:val="20"/>
          <w:lang w:eastAsia="pl-PL"/>
        </w:rPr>
        <w:t xml:space="preserve"> do 5% wartości netto umowy</w:t>
      </w:r>
      <w:r>
        <w:rPr>
          <w:rFonts w:ascii="Arial" w:eastAsia="Times New Roman" w:hAnsi="Arial" w:cs="Arial"/>
          <w:iCs/>
          <w:sz w:val="20"/>
          <w:szCs w:val="20"/>
          <w:lang w:eastAsia="pl-PL"/>
        </w:rPr>
        <w:t xml:space="preserve"> za odstąpienie którejkolwiek ze stron z przyczyn </w:t>
      </w:r>
      <w:r w:rsidRPr="00A86C55">
        <w:rPr>
          <w:rFonts w:ascii="Arial" w:eastAsia="Times New Roman" w:hAnsi="Arial" w:cs="Arial"/>
          <w:iCs/>
          <w:sz w:val="20"/>
          <w:szCs w:val="20"/>
          <w:lang w:eastAsia="pl-PL"/>
        </w:rPr>
        <w:t>leżących po stronie Wykonawcy</w:t>
      </w:r>
      <w:r>
        <w:rPr>
          <w:rFonts w:ascii="Arial" w:eastAsia="Times New Roman" w:hAnsi="Arial" w:cs="Arial"/>
          <w:iCs/>
          <w:sz w:val="20"/>
          <w:szCs w:val="20"/>
          <w:lang w:eastAsia="pl-PL"/>
        </w:rPr>
        <w:t>. Już samo odstąpienie od umowy jest dla Wykonawcy wystarczająco dotkliwą sankcją.</w:t>
      </w:r>
    </w:p>
    <w:p w14:paraId="55EE7D48" w14:textId="77777777"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p>
    <w:p w14:paraId="442AF14C" w14:textId="2BA9EAE9" w:rsidR="00A86C55" w:rsidRPr="00A86C55" w:rsidRDefault="00A86C55" w:rsidP="00A86C55">
      <w:pPr>
        <w:tabs>
          <w:tab w:val="right" w:leader="dot" w:pos="9356"/>
        </w:tabs>
        <w:spacing w:before="120" w:after="120" w:line="276" w:lineRule="auto"/>
        <w:jc w:val="both"/>
        <w:rPr>
          <w:rFonts w:ascii="Arial" w:eastAsia="Times New Roman" w:hAnsi="Arial" w:cs="Arial"/>
          <w:b/>
          <w:iCs/>
          <w:sz w:val="20"/>
          <w:szCs w:val="20"/>
          <w:lang w:eastAsia="pl-PL"/>
        </w:rPr>
      </w:pPr>
      <w:r w:rsidRPr="003B3744">
        <w:rPr>
          <w:rFonts w:ascii="Arial" w:eastAsia="Times New Roman" w:hAnsi="Arial" w:cs="Arial"/>
          <w:b/>
          <w:iCs/>
          <w:sz w:val="20"/>
          <w:szCs w:val="20"/>
          <w:lang w:eastAsia="pl-PL"/>
        </w:rPr>
        <w:t>Pytanie</w:t>
      </w:r>
      <w:r w:rsidR="00ED4FC8">
        <w:rPr>
          <w:rFonts w:ascii="Arial" w:eastAsia="Times New Roman" w:hAnsi="Arial" w:cs="Arial"/>
          <w:b/>
          <w:iCs/>
          <w:sz w:val="20"/>
          <w:szCs w:val="20"/>
          <w:lang w:eastAsia="pl-PL"/>
        </w:rPr>
        <w:t xml:space="preserve"> 5</w:t>
      </w:r>
    </w:p>
    <w:p w14:paraId="15C0C264" w14:textId="195F4588"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 paragrafie 10, ust. 1 Załącznika nr 9 do SWZ Zamawiający napisał:</w:t>
      </w:r>
    </w:p>
    <w:p w14:paraId="03E29609" w14:textId="60F886F4" w:rsidR="0001041E" w:rsidRP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t>
      </w:r>
      <w:r w:rsidRPr="00A86C55">
        <w:rPr>
          <w:rFonts w:ascii="Arial" w:eastAsia="Times New Roman" w:hAnsi="Arial" w:cs="Arial"/>
          <w:iCs/>
          <w:sz w:val="20"/>
          <w:szCs w:val="20"/>
          <w:lang w:eastAsia="pl-PL"/>
        </w:rPr>
        <w:t>1. Wykonawca zapłaci Zamawiającemu kary umowne w wysokości:</w:t>
      </w:r>
    </w:p>
    <w:p w14:paraId="76FB3D42" w14:textId="2DCAA0C3" w:rsidR="00A86C55" w:rsidRDefault="00A86C55" w:rsidP="00A86C55">
      <w:pPr>
        <w:tabs>
          <w:tab w:val="right" w:leader="dot" w:pos="9356"/>
        </w:tabs>
        <w:spacing w:before="120" w:after="120" w:line="276" w:lineRule="auto"/>
        <w:jc w:val="both"/>
        <w:rPr>
          <w:rFonts w:ascii="Arial" w:eastAsia="Times New Roman" w:hAnsi="Arial" w:cs="Arial"/>
          <w:iCs/>
          <w:sz w:val="20"/>
          <w:szCs w:val="20"/>
          <w:lang w:eastAsia="pl-PL"/>
        </w:rPr>
      </w:pPr>
      <w:r w:rsidRPr="00A86C55">
        <w:rPr>
          <w:rFonts w:ascii="Arial" w:eastAsia="Times New Roman" w:hAnsi="Arial" w:cs="Arial"/>
          <w:iCs/>
          <w:sz w:val="20"/>
          <w:szCs w:val="20"/>
          <w:lang w:eastAsia="pl-PL"/>
        </w:rPr>
        <w:t>2) 0,2% wartości brutto pojazdu za każdy dzień zwłoki w rea</w:t>
      </w:r>
      <w:r>
        <w:rPr>
          <w:rFonts w:ascii="Arial" w:eastAsia="Times New Roman" w:hAnsi="Arial" w:cs="Arial"/>
          <w:iCs/>
          <w:sz w:val="20"/>
          <w:szCs w:val="20"/>
          <w:lang w:eastAsia="pl-PL"/>
        </w:rPr>
        <w:t xml:space="preserve">lizacji umowy (dostawy) każdego </w:t>
      </w:r>
      <w:r w:rsidRPr="00A86C55">
        <w:rPr>
          <w:rFonts w:ascii="Arial" w:eastAsia="Times New Roman" w:hAnsi="Arial" w:cs="Arial"/>
          <w:iCs/>
          <w:sz w:val="20"/>
          <w:szCs w:val="20"/>
          <w:lang w:eastAsia="pl-PL"/>
        </w:rPr>
        <w:t>pojazdu albo zwłoki w usunięciu wad uniemożliwiających podpisanie bez zastrzeżeń</w:t>
      </w:r>
      <w:r>
        <w:rPr>
          <w:rFonts w:ascii="Arial" w:eastAsia="Times New Roman" w:hAnsi="Arial" w:cs="Arial"/>
          <w:iCs/>
          <w:sz w:val="20"/>
          <w:szCs w:val="20"/>
          <w:lang w:eastAsia="pl-PL"/>
        </w:rPr>
        <w:t xml:space="preserve"> </w:t>
      </w:r>
      <w:r w:rsidRPr="00A86C55">
        <w:rPr>
          <w:rFonts w:ascii="Arial" w:eastAsia="Times New Roman" w:hAnsi="Arial" w:cs="Arial"/>
          <w:iCs/>
          <w:sz w:val="20"/>
          <w:szCs w:val="20"/>
          <w:lang w:eastAsia="pl-PL"/>
        </w:rPr>
        <w:t>protokołu odbioru technicznego, jeżeli zwłoka trwa nie dłużej niż 10 dni i 0,3% wartości</w:t>
      </w:r>
      <w:r>
        <w:rPr>
          <w:rFonts w:ascii="Arial" w:eastAsia="Times New Roman" w:hAnsi="Arial" w:cs="Arial"/>
          <w:iCs/>
          <w:sz w:val="20"/>
          <w:szCs w:val="20"/>
          <w:lang w:eastAsia="pl-PL"/>
        </w:rPr>
        <w:t xml:space="preserve"> </w:t>
      </w:r>
      <w:r w:rsidRPr="00A86C55">
        <w:rPr>
          <w:rFonts w:ascii="Arial" w:eastAsia="Times New Roman" w:hAnsi="Arial" w:cs="Arial"/>
          <w:iCs/>
          <w:sz w:val="20"/>
          <w:szCs w:val="20"/>
          <w:lang w:eastAsia="pl-PL"/>
        </w:rPr>
        <w:t>brutto za każdy następny rozpoczęty dzień zwłoki.</w:t>
      </w:r>
      <w:r>
        <w:rPr>
          <w:rFonts w:ascii="Arial" w:eastAsia="Times New Roman" w:hAnsi="Arial" w:cs="Arial"/>
          <w:iCs/>
          <w:sz w:val="20"/>
          <w:szCs w:val="20"/>
          <w:lang w:eastAsia="pl-PL"/>
        </w:rPr>
        <w:t>”</w:t>
      </w:r>
    </w:p>
    <w:p w14:paraId="131400DC" w14:textId="77777777" w:rsidR="0001041E" w:rsidRDefault="0001041E" w:rsidP="00A86C55">
      <w:pPr>
        <w:tabs>
          <w:tab w:val="right" w:leader="dot" w:pos="9356"/>
        </w:tabs>
        <w:spacing w:before="120" w:after="120" w:line="276" w:lineRule="auto"/>
        <w:jc w:val="both"/>
        <w:rPr>
          <w:rFonts w:ascii="Arial" w:eastAsia="Times New Roman" w:hAnsi="Arial" w:cs="Arial"/>
          <w:iCs/>
          <w:sz w:val="20"/>
          <w:szCs w:val="20"/>
          <w:lang w:eastAsia="pl-PL"/>
        </w:rPr>
      </w:pPr>
    </w:p>
    <w:p w14:paraId="395E3A46" w14:textId="017DE038" w:rsidR="0001041E" w:rsidRDefault="0001041E" w:rsidP="00A86C55">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Prosimy o obniżenie wysokości do 0,</w:t>
      </w:r>
      <w:r w:rsidR="00B0761D">
        <w:rPr>
          <w:rFonts w:ascii="Arial" w:eastAsia="Times New Roman" w:hAnsi="Arial" w:cs="Arial"/>
          <w:iCs/>
          <w:sz w:val="20"/>
          <w:szCs w:val="20"/>
          <w:lang w:eastAsia="pl-PL"/>
        </w:rPr>
        <w:t>05</w:t>
      </w:r>
      <w:r>
        <w:rPr>
          <w:rFonts w:ascii="Arial" w:eastAsia="Times New Roman" w:hAnsi="Arial" w:cs="Arial"/>
          <w:iCs/>
          <w:sz w:val="20"/>
          <w:szCs w:val="20"/>
          <w:lang w:eastAsia="pl-PL"/>
        </w:rPr>
        <w:t>% wartości netto</w:t>
      </w:r>
      <w:r w:rsidRPr="00A86C55">
        <w:rPr>
          <w:rFonts w:ascii="Arial" w:eastAsia="Times New Roman" w:hAnsi="Arial" w:cs="Arial"/>
          <w:iCs/>
          <w:sz w:val="20"/>
          <w:szCs w:val="20"/>
          <w:lang w:eastAsia="pl-PL"/>
        </w:rPr>
        <w:t xml:space="preserve"> pojazdu za każdy dzień zwłoki w rea</w:t>
      </w:r>
      <w:r>
        <w:rPr>
          <w:rFonts w:ascii="Arial" w:eastAsia="Times New Roman" w:hAnsi="Arial" w:cs="Arial"/>
          <w:iCs/>
          <w:sz w:val="20"/>
          <w:szCs w:val="20"/>
          <w:lang w:eastAsia="pl-PL"/>
        </w:rPr>
        <w:t xml:space="preserve">lizacji umowy (dostawy) każdego </w:t>
      </w:r>
      <w:r w:rsidRPr="00A86C55">
        <w:rPr>
          <w:rFonts w:ascii="Arial" w:eastAsia="Times New Roman" w:hAnsi="Arial" w:cs="Arial"/>
          <w:iCs/>
          <w:sz w:val="20"/>
          <w:szCs w:val="20"/>
          <w:lang w:eastAsia="pl-PL"/>
        </w:rPr>
        <w:t>pojazdu</w:t>
      </w:r>
      <w:r w:rsidR="004A1062">
        <w:rPr>
          <w:rFonts w:ascii="Arial" w:eastAsia="Times New Roman" w:hAnsi="Arial" w:cs="Arial"/>
          <w:iCs/>
          <w:sz w:val="20"/>
          <w:szCs w:val="20"/>
          <w:lang w:eastAsia="pl-PL"/>
        </w:rPr>
        <w:t>.</w:t>
      </w:r>
      <w:r w:rsidR="00B0761D">
        <w:rPr>
          <w:rFonts w:ascii="Arial" w:eastAsia="Times New Roman" w:hAnsi="Arial" w:cs="Arial"/>
          <w:iCs/>
          <w:sz w:val="20"/>
          <w:szCs w:val="20"/>
          <w:lang w:eastAsia="pl-PL"/>
        </w:rPr>
        <w:t xml:space="preserve"> Obecna kara jest </w:t>
      </w:r>
      <w:r w:rsidR="002A3CDB">
        <w:rPr>
          <w:rFonts w:ascii="Arial" w:eastAsia="Times New Roman" w:hAnsi="Arial" w:cs="Arial"/>
          <w:iCs/>
          <w:sz w:val="20"/>
          <w:szCs w:val="20"/>
          <w:lang w:eastAsia="pl-PL"/>
        </w:rPr>
        <w:t>w ocenie Wykonawcy</w:t>
      </w:r>
      <w:r w:rsidR="00893FC9">
        <w:rPr>
          <w:rFonts w:ascii="Arial" w:eastAsia="Times New Roman" w:hAnsi="Arial" w:cs="Arial"/>
          <w:iCs/>
          <w:sz w:val="20"/>
          <w:szCs w:val="20"/>
          <w:lang w:eastAsia="pl-PL"/>
        </w:rPr>
        <w:t xml:space="preserve"> wygórowana</w:t>
      </w:r>
      <w:r w:rsidR="00B0761D">
        <w:rPr>
          <w:rFonts w:ascii="Arial" w:eastAsia="Times New Roman" w:hAnsi="Arial" w:cs="Arial"/>
          <w:iCs/>
          <w:sz w:val="20"/>
          <w:szCs w:val="20"/>
          <w:lang w:eastAsia="pl-PL"/>
        </w:rPr>
        <w:t>. Kary umowne mają pełnić funkcję kompensacyjną a nie</w:t>
      </w:r>
      <w:r w:rsidR="00893FC9">
        <w:rPr>
          <w:rFonts w:ascii="Arial" w:eastAsia="Times New Roman" w:hAnsi="Arial" w:cs="Arial"/>
          <w:iCs/>
          <w:sz w:val="20"/>
          <w:szCs w:val="20"/>
          <w:lang w:eastAsia="pl-PL"/>
        </w:rPr>
        <w:t xml:space="preserve"> być dodatkowym </w:t>
      </w:r>
      <w:r w:rsidR="00B0761D">
        <w:rPr>
          <w:rFonts w:ascii="Arial" w:eastAsia="Times New Roman" w:hAnsi="Arial" w:cs="Arial"/>
          <w:iCs/>
          <w:sz w:val="20"/>
          <w:szCs w:val="20"/>
          <w:lang w:eastAsia="pl-PL"/>
        </w:rPr>
        <w:t>źródł</w:t>
      </w:r>
      <w:r w:rsidR="00893FC9">
        <w:rPr>
          <w:rFonts w:ascii="Arial" w:eastAsia="Times New Roman" w:hAnsi="Arial" w:cs="Arial"/>
          <w:iCs/>
          <w:sz w:val="20"/>
          <w:szCs w:val="20"/>
          <w:lang w:eastAsia="pl-PL"/>
        </w:rPr>
        <w:t>em</w:t>
      </w:r>
      <w:r w:rsidR="00B0761D">
        <w:rPr>
          <w:rFonts w:ascii="Arial" w:eastAsia="Times New Roman" w:hAnsi="Arial" w:cs="Arial"/>
          <w:iCs/>
          <w:sz w:val="20"/>
          <w:szCs w:val="20"/>
          <w:lang w:eastAsia="pl-PL"/>
        </w:rPr>
        <w:t xml:space="preserve"> dochodu.</w:t>
      </w:r>
    </w:p>
    <w:p w14:paraId="22449953" w14:textId="77777777" w:rsidR="004A1062" w:rsidRDefault="004A1062" w:rsidP="00A86C55">
      <w:pPr>
        <w:tabs>
          <w:tab w:val="right" w:leader="dot" w:pos="9356"/>
        </w:tabs>
        <w:spacing w:before="120" w:after="120" w:line="276" w:lineRule="auto"/>
        <w:jc w:val="both"/>
        <w:rPr>
          <w:rFonts w:ascii="Arial" w:eastAsia="Times New Roman" w:hAnsi="Arial" w:cs="Arial"/>
          <w:iCs/>
          <w:sz w:val="20"/>
          <w:szCs w:val="20"/>
          <w:lang w:eastAsia="pl-PL"/>
        </w:rPr>
      </w:pPr>
    </w:p>
    <w:p w14:paraId="3CBAC358" w14:textId="5EBA22E3" w:rsidR="004A1062" w:rsidRPr="004A1062" w:rsidRDefault="004A1062" w:rsidP="00A86C55">
      <w:pPr>
        <w:tabs>
          <w:tab w:val="right" w:leader="dot" w:pos="9356"/>
        </w:tabs>
        <w:spacing w:before="120" w:after="120" w:line="276" w:lineRule="auto"/>
        <w:jc w:val="both"/>
        <w:rPr>
          <w:rFonts w:ascii="Arial" w:eastAsia="Times New Roman" w:hAnsi="Arial" w:cs="Arial"/>
          <w:b/>
          <w:iCs/>
          <w:sz w:val="20"/>
          <w:szCs w:val="20"/>
          <w:lang w:eastAsia="pl-PL"/>
        </w:rPr>
      </w:pPr>
      <w:r w:rsidRPr="004A1062">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w:t>
      </w:r>
      <w:r w:rsidR="00ED4FC8">
        <w:rPr>
          <w:rFonts w:ascii="Arial" w:eastAsia="Times New Roman" w:hAnsi="Arial" w:cs="Arial"/>
          <w:b/>
          <w:iCs/>
          <w:sz w:val="20"/>
          <w:szCs w:val="20"/>
          <w:lang w:eastAsia="pl-PL"/>
        </w:rPr>
        <w:t>6</w:t>
      </w:r>
    </w:p>
    <w:p w14:paraId="089DFA04" w14:textId="5283F22B" w:rsidR="004A1062" w:rsidRDefault="004A1062" w:rsidP="004A1062">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 paragrafie 10, ust. 3 Załącznika nr 9 do SWZ Zamawiający napisał:</w:t>
      </w:r>
    </w:p>
    <w:p w14:paraId="0171C015" w14:textId="5DF54FBE" w:rsidR="0001041E" w:rsidRDefault="004A1062" w:rsidP="004A1062">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t>
      </w:r>
      <w:r w:rsidRPr="004A1062">
        <w:rPr>
          <w:rFonts w:ascii="Arial" w:eastAsia="Times New Roman" w:hAnsi="Arial" w:cs="Arial"/>
          <w:iCs/>
          <w:sz w:val="20"/>
          <w:szCs w:val="20"/>
          <w:lang w:eastAsia="pl-PL"/>
        </w:rPr>
        <w:t>Jeżeli kary umowne nie pokrywają wysokości poniesione</w:t>
      </w:r>
      <w:r>
        <w:rPr>
          <w:rFonts w:ascii="Arial" w:eastAsia="Times New Roman" w:hAnsi="Arial" w:cs="Arial"/>
          <w:iCs/>
          <w:sz w:val="20"/>
          <w:szCs w:val="20"/>
          <w:lang w:eastAsia="pl-PL"/>
        </w:rPr>
        <w:t xml:space="preserve">j przez Zamawiającego szkody, a </w:t>
      </w:r>
      <w:r w:rsidRPr="004A1062">
        <w:rPr>
          <w:rFonts w:ascii="Arial" w:eastAsia="Times New Roman" w:hAnsi="Arial" w:cs="Arial"/>
          <w:iCs/>
          <w:sz w:val="20"/>
          <w:szCs w:val="20"/>
          <w:lang w:eastAsia="pl-PL"/>
        </w:rPr>
        <w:t>także w razie niewykonania lub nienależytego wykonania przedmiotu umowy, w przypadkach</w:t>
      </w:r>
      <w:r>
        <w:rPr>
          <w:rFonts w:ascii="Arial" w:eastAsia="Times New Roman" w:hAnsi="Arial" w:cs="Arial"/>
          <w:iCs/>
          <w:sz w:val="20"/>
          <w:szCs w:val="20"/>
          <w:lang w:eastAsia="pl-PL"/>
        </w:rPr>
        <w:t xml:space="preserve"> </w:t>
      </w:r>
      <w:r w:rsidRPr="004A1062">
        <w:rPr>
          <w:rFonts w:ascii="Arial" w:eastAsia="Times New Roman" w:hAnsi="Arial" w:cs="Arial"/>
          <w:iCs/>
          <w:sz w:val="20"/>
          <w:szCs w:val="20"/>
          <w:lang w:eastAsia="pl-PL"/>
        </w:rPr>
        <w:t>innych niż określone w ust. 1 i 2, Zamawiający może dochodzić odszkodowania</w:t>
      </w:r>
      <w:r>
        <w:rPr>
          <w:rFonts w:ascii="Arial" w:eastAsia="Times New Roman" w:hAnsi="Arial" w:cs="Arial"/>
          <w:iCs/>
          <w:sz w:val="20"/>
          <w:szCs w:val="20"/>
          <w:lang w:eastAsia="pl-PL"/>
        </w:rPr>
        <w:t xml:space="preserve"> </w:t>
      </w:r>
      <w:r w:rsidRPr="004A1062">
        <w:rPr>
          <w:rFonts w:ascii="Arial" w:eastAsia="Times New Roman" w:hAnsi="Arial" w:cs="Arial"/>
          <w:iCs/>
          <w:sz w:val="20"/>
          <w:szCs w:val="20"/>
          <w:lang w:eastAsia="pl-PL"/>
        </w:rPr>
        <w:t>uzupełniającego na zasadach ogólnych.</w:t>
      </w:r>
      <w:r>
        <w:rPr>
          <w:rFonts w:ascii="Arial" w:eastAsia="Times New Roman" w:hAnsi="Arial" w:cs="Arial"/>
          <w:iCs/>
          <w:sz w:val="20"/>
          <w:szCs w:val="20"/>
          <w:lang w:eastAsia="pl-PL"/>
        </w:rPr>
        <w:t>”</w:t>
      </w:r>
    </w:p>
    <w:p w14:paraId="2A77E7BA" w14:textId="77777777" w:rsidR="009B479A" w:rsidRDefault="009B479A" w:rsidP="004A1062">
      <w:pPr>
        <w:tabs>
          <w:tab w:val="right" w:leader="dot" w:pos="9356"/>
        </w:tabs>
        <w:spacing w:before="120" w:after="120" w:line="276" w:lineRule="auto"/>
        <w:jc w:val="both"/>
        <w:rPr>
          <w:rFonts w:ascii="Arial" w:eastAsia="Times New Roman" w:hAnsi="Arial" w:cs="Arial"/>
          <w:iCs/>
          <w:sz w:val="20"/>
          <w:szCs w:val="20"/>
          <w:lang w:eastAsia="pl-PL"/>
        </w:rPr>
      </w:pPr>
    </w:p>
    <w:p w14:paraId="55018696" w14:textId="2C1B59B8" w:rsidR="009B479A" w:rsidRDefault="009B479A" w:rsidP="004A1062">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 xml:space="preserve">Wnosimy o usunięcie tego ustępu. </w:t>
      </w:r>
      <w:r w:rsidRPr="009B479A">
        <w:rPr>
          <w:rFonts w:ascii="Arial" w:eastAsia="Times New Roman" w:hAnsi="Arial" w:cs="Arial"/>
          <w:iCs/>
          <w:sz w:val="20"/>
          <w:szCs w:val="20"/>
          <w:lang w:eastAsia="pl-PL"/>
        </w:rPr>
        <w:t>Kary umowne zostały przez Zamawiającego ustalone w sposób wyczerpujący oraz stanowiący odpowiednie zabezpieczenie interesów</w:t>
      </w:r>
      <w:r>
        <w:rPr>
          <w:rFonts w:ascii="Arial" w:eastAsia="Times New Roman" w:hAnsi="Arial" w:cs="Arial"/>
          <w:iCs/>
          <w:sz w:val="20"/>
          <w:szCs w:val="20"/>
          <w:lang w:eastAsia="pl-PL"/>
        </w:rPr>
        <w:t xml:space="preserve"> Zamawiającego</w:t>
      </w:r>
      <w:r w:rsidRPr="009B479A">
        <w:rPr>
          <w:rFonts w:ascii="Arial" w:eastAsia="Times New Roman" w:hAnsi="Arial" w:cs="Arial"/>
          <w:iCs/>
          <w:sz w:val="20"/>
          <w:szCs w:val="20"/>
          <w:lang w:eastAsia="pl-PL"/>
        </w:rPr>
        <w:t>. Pozostawienie zapisu o odszkodowaniu przewyższającym wysokość kar umownych nie pozwoli Wykonawcy w należyty sposób zmierzyć ryzyk po jego stronie. Umowa powinna zawierać wyczerpujący katalog przypadków, które uprawniają Zamawiającego do dochodzenia kary umownej</w:t>
      </w:r>
      <w:r>
        <w:rPr>
          <w:rFonts w:ascii="Arial" w:eastAsia="Times New Roman" w:hAnsi="Arial" w:cs="Arial"/>
          <w:iCs/>
          <w:sz w:val="20"/>
          <w:szCs w:val="20"/>
          <w:lang w:eastAsia="pl-PL"/>
        </w:rPr>
        <w:t>. Pozostawienie zapisu w obecnej formie przełoży się na cenę ofertową.</w:t>
      </w:r>
    </w:p>
    <w:p w14:paraId="61AB81DF" w14:textId="77777777" w:rsidR="006C56BF" w:rsidRPr="006C56BF" w:rsidRDefault="006C56BF" w:rsidP="006C56BF">
      <w:pPr>
        <w:tabs>
          <w:tab w:val="right" w:leader="dot" w:pos="9356"/>
        </w:tabs>
        <w:spacing w:before="120" w:after="120" w:line="276" w:lineRule="auto"/>
        <w:jc w:val="both"/>
        <w:rPr>
          <w:rFonts w:ascii="Arial" w:eastAsia="Times New Roman" w:hAnsi="Arial" w:cs="Arial"/>
          <w:iCs/>
          <w:sz w:val="20"/>
          <w:szCs w:val="20"/>
          <w:lang w:eastAsia="pl-PL"/>
        </w:rPr>
      </w:pPr>
    </w:p>
    <w:p w14:paraId="0BA225FA" w14:textId="1B4323A3" w:rsidR="006C56BF" w:rsidRPr="006C56BF" w:rsidRDefault="006C56BF" w:rsidP="006C56BF">
      <w:pPr>
        <w:tabs>
          <w:tab w:val="right" w:leader="dot" w:pos="9356"/>
        </w:tabs>
        <w:spacing w:before="120" w:after="120" w:line="276" w:lineRule="auto"/>
        <w:jc w:val="both"/>
        <w:rPr>
          <w:rFonts w:ascii="Arial" w:eastAsia="Times New Roman" w:hAnsi="Arial" w:cs="Arial"/>
          <w:b/>
          <w:iCs/>
          <w:sz w:val="20"/>
          <w:szCs w:val="20"/>
          <w:lang w:eastAsia="pl-PL"/>
        </w:rPr>
      </w:pPr>
      <w:r w:rsidRPr="006C56BF">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w:t>
      </w:r>
      <w:r w:rsidR="00ED4FC8">
        <w:rPr>
          <w:rFonts w:ascii="Arial" w:eastAsia="Times New Roman" w:hAnsi="Arial" w:cs="Arial"/>
          <w:b/>
          <w:iCs/>
          <w:sz w:val="20"/>
          <w:szCs w:val="20"/>
          <w:lang w:eastAsia="pl-PL"/>
        </w:rPr>
        <w:t>7</w:t>
      </w:r>
    </w:p>
    <w:p w14:paraId="41287389" w14:textId="0EDD7003" w:rsidR="009B479A" w:rsidRPr="00A86C55" w:rsidRDefault="006C56BF" w:rsidP="006C56BF">
      <w:pPr>
        <w:tabs>
          <w:tab w:val="right" w:leader="dot" w:pos="9356"/>
        </w:tabs>
        <w:spacing w:before="120" w:after="120" w:line="276" w:lineRule="auto"/>
        <w:jc w:val="both"/>
        <w:rPr>
          <w:rFonts w:ascii="Arial" w:eastAsia="Times New Roman" w:hAnsi="Arial" w:cs="Arial"/>
          <w:iCs/>
          <w:sz w:val="20"/>
          <w:szCs w:val="20"/>
          <w:lang w:eastAsia="pl-PL"/>
        </w:rPr>
      </w:pPr>
      <w:r w:rsidRPr="006C56BF">
        <w:rPr>
          <w:rFonts w:ascii="Arial" w:eastAsia="Times New Roman" w:hAnsi="Arial" w:cs="Arial"/>
          <w:iCs/>
          <w:sz w:val="20"/>
          <w:szCs w:val="20"/>
          <w:lang w:eastAsia="pl-PL"/>
        </w:rPr>
        <w:t xml:space="preserve">W paragrafie 10, ust. </w:t>
      </w:r>
      <w:r>
        <w:rPr>
          <w:rFonts w:ascii="Arial" w:eastAsia="Times New Roman" w:hAnsi="Arial" w:cs="Arial"/>
          <w:iCs/>
          <w:sz w:val="20"/>
          <w:szCs w:val="20"/>
          <w:lang w:eastAsia="pl-PL"/>
        </w:rPr>
        <w:t>6</w:t>
      </w:r>
      <w:r w:rsidRPr="006C56BF">
        <w:rPr>
          <w:rFonts w:ascii="Arial" w:eastAsia="Times New Roman" w:hAnsi="Arial" w:cs="Arial"/>
          <w:iCs/>
          <w:sz w:val="20"/>
          <w:szCs w:val="20"/>
          <w:lang w:eastAsia="pl-PL"/>
        </w:rPr>
        <w:t xml:space="preserve"> Załącznika nr 9 do SWZ Zamawiający napisał:</w:t>
      </w:r>
    </w:p>
    <w:p w14:paraId="21A7B9F6" w14:textId="374F4DCA" w:rsidR="00550C2F" w:rsidRDefault="006C56BF" w:rsidP="006C56BF">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t>
      </w:r>
      <w:r w:rsidRPr="006C56BF">
        <w:rPr>
          <w:rFonts w:ascii="Arial" w:eastAsia="Times New Roman" w:hAnsi="Arial" w:cs="Arial"/>
          <w:iCs/>
          <w:sz w:val="20"/>
          <w:szCs w:val="20"/>
          <w:lang w:eastAsia="pl-PL"/>
        </w:rPr>
        <w:t>Łączna wysokość kar umownych, których mogą dochodzić S</w:t>
      </w:r>
      <w:r>
        <w:rPr>
          <w:rFonts w:ascii="Arial" w:eastAsia="Times New Roman" w:hAnsi="Arial" w:cs="Arial"/>
          <w:iCs/>
          <w:sz w:val="20"/>
          <w:szCs w:val="20"/>
          <w:lang w:eastAsia="pl-PL"/>
        </w:rPr>
        <w:t xml:space="preserve">trony, nie może przekroczyć 20% </w:t>
      </w:r>
      <w:r w:rsidRPr="006C56BF">
        <w:rPr>
          <w:rFonts w:ascii="Arial" w:eastAsia="Times New Roman" w:hAnsi="Arial" w:cs="Arial"/>
          <w:iCs/>
          <w:sz w:val="20"/>
          <w:szCs w:val="20"/>
          <w:lang w:eastAsia="pl-PL"/>
        </w:rPr>
        <w:t>wartości łącznego wynagrodzenia brutto określonego w § 2 ust. 1 umowy.</w:t>
      </w:r>
      <w:r>
        <w:rPr>
          <w:rFonts w:ascii="Arial" w:eastAsia="Times New Roman" w:hAnsi="Arial" w:cs="Arial"/>
          <w:iCs/>
          <w:sz w:val="20"/>
          <w:szCs w:val="20"/>
          <w:lang w:eastAsia="pl-PL"/>
        </w:rPr>
        <w:t>”</w:t>
      </w:r>
    </w:p>
    <w:p w14:paraId="7867FE12" w14:textId="77777777" w:rsidR="006C56BF" w:rsidRDefault="006C56BF" w:rsidP="006C56BF">
      <w:pPr>
        <w:tabs>
          <w:tab w:val="right" w:leader="dot" w:pos="9356"/>
        </w:tabs>
        <w:spacing w:before="120" w:after="120" w:line="276" w:lineRule="auto"/>
        <w:jc w:val="both"/>
        <w:rPr>
          <w:rFonts w:ascii="Arial" w:eastAsia="Times New Roman" w:hAnsi="Arial" w:cs="Arial"/>
          <w:iCs/>
          <w:sz w:val="20"/>
          <w:szCs w:val="20"/>
          <w:lang w:eastAsia="pl-PL"/>
        </w:rPr>
      </w:pPr>
    </w:p>
    <w:p w14:paraId="488AE183" w14:textId="61FB970A" w:rsidR="006C56BF" w:rsidRDefault="006C56BF" w:rsidP="006C56BF">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 xml:space="preserve">Zwracamy się z prośbą o ustalenie łącznej wysokości kar umownych w wysokości 10% wartości łącznego wynagrodzenia netto określonego w </w:t>
      </w:r>
      <w:r w:rsidRPr="006C56BF">
        <w:rPr>
          <w:rFonts w:ascii="Arial" w:eastAsia="Times New Roman" w:hAnsi="Arial" w:cs="Arial"/>
          <w:iCs/>
          <w:sz w:val="20"/>
          <w:szCs w:val="20"/>
          <w:lang w:eastAsia="pl-PL"/>
        </w:rPr>
        <w:t>§ 2 ust. 1 umowy</w:t>
      </w:r>
      <w:r w:rsidR="00EE1EDC">
        <w:rPr>
          <w:rFonts w:ascii="Arial" w:eastAsia="Times New Roman" w:hAnsi="Arial" w:cs="Arial"/>
          <w:iCs/>
          <w:sz w:val="20"/>
          <w:szCs w:val="20"/>
          <w:lang w:eastAsia="pl-PL"/>
        </w:rPr>
        <w:t>.</w:t>
      </w:r>
    </w:p>
    <w:p w14:paraId="4DBCC4BB" w14:textId="77777777" w:rsidR="005B5082" w:rsidRDefault="005B5082" w:rsidP="006C56BF">
      <w:pPr>
        <w:tabs>
          <w:tab w:val="right" w:leader="dot" w:pos="9356"/>
        </w:tabs>
        <w:spacing w:before="120" w:after="120" w:line="276" w:lineRule="auto"/>
        <w:jc w:val="both"/>
        <w:rPr>
          <w:rFonts w:ascii="Arial" w:eastAsia="Times New Roman" w:hAnsi="Arial" w:cs="Arial"/>
          <w:iCs/>
          <w:sz w:val="20"/>
          <w:szCs w:val="20"/>
          <w:lang w:eastAsia="pl-PL"/>
        </w:rPr>
      </w:pPr>
    </w:p>
    <w:p w14:paraId="5DD42202" w14:textId="12447835" w:rsidR="005B5082" w:rsidRPr="005B5082" w:rsidRDefault="005B5082" w:rsidP="006C56BF">
      <w:pPr>
        <w:tabs>
          <w:tab w:val="right" w:leader="dot" w:pos="9356"/>
        </w:tabs>
        <w:spacing w:before="120" w:after="120" w:line="276" w:lineRule="auto"/>
        <w:jc w:val="both"/>
        <w:rPr>
          <w:rFonts w:ascii="Arial" w:eastAsia="Times New Roman" w:hAnsi="Arial" w:cs="Arial"/>
          <w:b/>
          <w:iCs/>
          <w:sz w:val="20"/>
          <w:szCs w:val="20"/>
          <w:lang w:eastAsia="pl-PL"/>
        </w:rPr>
      </w:pPr>
      <w:r w:rsidRPr="005B5082">
        <w:rPr>
          <w:rFonts w:ascii="Arial" w:eastAsia="Times New Roman" w:hAnsi="Arial" w:cs="Arial"/>
          <w:b/>
          <w:iCs/>
          <w:sz w:val="20"/>
          <w:szCs w:val="20"/>
          <w:lang w:eastAsia="pl-PL"/>
        </w:rPr>
        <w:t>Pytanie</w:t>
      </w:r>
      <w:r w:rsidR="00ED4FC8">
        <w:rPr>
          <w:rFonts w:ascii="Arial" w:eastAsia="Times New Roman" w:hAnsi="Arial" w:cs="Arial"/>
          <w:b/>
          <w:iCs/>
          <w:sz w:val="20"/>
          <w:szCs w:val="20"/>
          <w:lang w:eastAsia="pl-PL"/>
        </w:rPr>
        <w:t xml:space="preserve"> 8</w:t>
      </w:r>
    </w:p>
    <w:p w14:paraId="6BB15388" w14:textId="39D3B893" w:rsidR="005B5082" w:rsidRPr="00A86C55" w:rsidRDefault="005B5082" w:rsidP="005B5082">
      <w:pPr>
        <w:tabs>
          <w:tab w:val="right" w:leader="dot" w:pos="9356"/>
        </w:tabs>
        <w:spacing w:before="120" w:after="120" w:line="276" w:lineRule="auto"/>
        <w:jc w:val="both"/>
        <w:rPr>
          <w:rFonts w:ascii="Arial" w:eastAsia="Times New Roman" w:hAnsi="Arial" w:cs="Arial"/>
          <w:iCs/>
          <w:sz w:val="20"/>
          <w:szCs w:val="20"/>
          <w:lang w:eastAsia="pl-PL"/>
        </w:rPr>
      </w:pPr>
      <w:r w:rsidRPr="006C56BF">
        <w:rPr>
          <w:rFonts w:ascii="Arial" w:eastAsia="Times New Roman" w:hAnsi="Arial" w:cs="Arial"/>
          <w:iCs/>
          <w:sz w:val="20"/>
          <w:szCs w:val="20"/>
          <w:lang w:eastAsia="pl-PL"/>
        </w:rPr>
        <w:t>W paragrafie 1</w:t>
      </w:r>
      <w:r>
        <w:rPr>
          <w:rFonts w:ascii="Arial" w:eastAsia="Times New Roman" w:hAnsi="Arial" w:cs="Arial"/>
          <w:iCs/>
          <w:sz w:val="20"/>
          <w:szCs w:val="20"/>
          <w:lang w:eastAsia="pl-PL"/>
        </w:rPr>
        <w:t>3</w:t>
      </w:r>
      <w:r w:rsidRPr="006C56BF">
        <w:rPr>
          <w:rFonts w:ascii="Arial" w:eastAsia="Times New Roman" w:hAnsi="Arial" w:cs="Arial"/>
          <w:iCs/>
          <w:sz w:val="20"/>
          <w:szCs w:val="20"/>
          <w:lang w:eastAsia="pl-PL"/>
        </w:rPr>
        <w:t xml:space="preserve">, ust. </w:t>
      </w:r>
      <w:r>
        <w:rPr>
          <w:rFonts w:ascii="Arial" w:eastAsia="Times New Roman" w:hAnsi="Arial" w:cs="Arial"/>
          <w:iCs/>
          <w:sz w:val="20"/>
          <w:szCs w:val="20"/>
          <w:lang w:eastAsia="pl-PL"/>
        </w:rPr>
        <w:t>1, pkt 2</w:t>
      </w:r>
      <w:r w:rsidRPr="006C56BF">
        <w:rPr>
          <w:rFonts w:ascii="Arial" w:eastAsia="Times New Roman" w:hAnsi="Arial" w:cs="Arial"/>
          <w:iCs/>
          <w:sz w:val="20"/>
          <w:szCs w:val="20"/>
          <w:lang w:eastAsia="pl-PL"/>
        </w:rPr>
        <w:t xml:space="preserve"> Załącznika nr 9 do SWZ Zamawiający napisał:</w:t>
      </w:r>
    </w:p>
    <w:p w14:paraId="2420B6A8" w14:textId="51F86A4E" w:rsidR="005B5082" w:rsidRPr="005B5082" w:rsidRDefault="005B5082" w:rsidP="005B5082">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t>
      </w:r>
      <w:r w:rsidRPr="005B5082">
        <w:rPr>
          <w:rFonts w:ascii="Arial" w:eastAsia="Times New Roman" w:hAnsi="Arial" w:cs="Arial"/>
          <w:iCs/>
          <w:sz w:val="20"/>
          <w:szCs w:val="20"/>
          <w:lang w:eastAsia="pl-PL"/>
        </w:rPr>
        <w:t>Zamawiający może odstąpić od umowy na zasadach okreś</w:t>
      </w:r>
      <w:r>
        <w:rPr>
          <w:rFonts w:ascii="Arial" w:eastAsia="Times New Roman" w:hAnsi="Arial" w:cs="Arial"/>
          <w:iCs/>
          <w:sz w:val="20"/>
          <w:szCs w:val="20"/>
          <w:lang w:eastAsia="pl-PL"/>
        </w:rPr>
        <w:t xml:space="preserve">lonych w art. 456 ustawy oraz w </w:t>
      </w:r>
      <w:r w:rsidRPr="005B5082">
        <w:rPr>
          <w:rFonts w:ascii="Arial" w:eastAsia="Times New Roman" w:hAnsi="Arial" w:cs="Arial"/>
          <w:iCs/>
          <w:sz w:val="20"/>
          <w:szCs w:val="20"/>
          <w:lang w:eastAsia="pl-PL"/>
        </w:rPr>
        <w:t>następującym przypadku:</w:t>
      </w:r>
    </w:p>
    <w:p w14:paraId="5ADB5FC3" w14:textId="77777777" w:rsidR="00232403" w:rsidRDefault="00232403" w:rsidP="005B5082">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 xml:space="preserve">(…) </w:t>
      </w:r>
    </w:p>
    <w:p w14:paraId="0649C7B4" w14:textId="2CF59395" w:rsidR="006C56BF" w:rsidRDefault="005B5082" w:rsidP="005B5082">
      <w:pPr>
        <w:tabs>
          <w:tab w:val="right" w:leader="dot" w:pos="9356"/>
        </w:tabs>
        <w:spacing w:before="120" w:after="120" w:line="276" w:lineRule="auto"/>
        <w:jc w:val="both"/>
        <w:rPr>
          <w:rFonts w:ascii="Arial" w:eastAsia="Times New Roman" w:hAnsi="Arial" w:cs="Arial"/>
          <w:iCs/>
          <w:sz w:val="20"/>
          <w:szCs w:val="20"/>
          <w:lang w:eastAsia="pl-PL"/>
        </w:rPr>
      </w:pPr>
      <w:r w:rsidRPr="005B5082">
        <w:rPr>
          <w:rFonts w:ascii="Arial" w:eastAsia="Times New Roman" w:hAnsi="Arial" w:cs="Arial"/>
          <w:iCs/>
          <w:sz w:val="20"/>
          <w:szCs w:val="20"/>
          <w:lang w:eastAsia="pl-PL"/>
        </w:rPr>
        <w:t>2) wykonania przedmiotu niniejszej umowy niezgodnie z je</w:t>
      </w:r>
      <w:r>
        <w:rPr>
          <w:rFonts w:ascii="Arial" w:eastAsia="Times New Roman" w:hAnsi="Arial" w:cs="Arial"/>
          <w:iCs/>
          <w:sz w:val="20"/>
          <w:szCs w:val="20"/>
          <w:lang w:eastAsia="pl-PL"/>
        </w:rPr>
        <w:t xml:space="preserve">j postanowieniami, SWZ i ofertą </w:t>
      </w:r>
      <w:r w:rsidRPr="005B5082">
        <w:rPr>
          <w:rFonts w:ascii="Arial" w:eastAsia="Times New Roman" w:hAnsi="Arial" w:cs="Arial"/>
          <w:iCs/>
          <w:sz w:val="20"/>
          <w:szCs w:val="20"/>
          <w:lang w:eastAsia="pl-PL"/>
        </w:rPr>
        <w:t>Wykonawcy.</w:t>
      </w:r>
      <w:r>
        <w:rPr>
          <w:rFonts w:ascii="Arial" w:eastAsia="Times New Roman" w:hAnsi="Arial" w:cs="Arial"/>
          <w:iCs/>
          <w:sz w:val="20"/>
          <w:szCs w:val="20"/>
          <w:lang w:eastAsia="pl-PL"/>
        </w:rPr>
        <w:t>”</w:t>
      </w:r>
    </w:p>
    <w:p w14:paraId="5B8B272F" w14:textId="77777777" w:rsidR="005B5082" w:rsidRDefault="005B5082" w:rsidP="005B5082">
      <w:pPr>
        <w:tabs>
          <w:tab w:val="right" w:leader="dot" w:pos="9356"/>
        </w:tabs>
        <w:spacing w:before="120" w:after="120" w:line="276" w:lineRule="auto"/>
        <w:jc w:val="both"/>
        <w:rPr>
          <w:rFonts w:ascii="Arial" w:eastAsia="Times New Roman" w:hAnsi="Arial" w:cs="Arial"/>
          <w:iCs/>
          <w:sz w:val="20"/>
          <w:szCs w:val="20"/>
          <w:lang w:eastAsia="pl-PL"/>
        </w:rPr>
      </w:pPr>
    </w:p>
    <w:p w14:paraId="3A95CA1D" w14:textId="12C779F5" w:rsidR="00550C2F" w:rsidRDefault="00550C2F" w:rsidP="005B5082">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Zapis w obecnym brzmieniu</w:t>
      </w:r>
      <w:r w:rsidRPr="00550C2F">
        <w:rPr>
          <w:rFonts w:ascii="Arial" w:eastAsia="Times New Roman" w:hAnsi="Arial" w:cs="Arial"/>
          <w:iCs/>
          <w:sz w:val="20"/>
          <w:szCs w:val="20"/>
          <w:lang w:eastAsia="pl-PL"/>
        </w:rPr>
        <w:t xml:space="preserve"> daje Zamawiającemu możliwość odstąpienia od umowy w sytuacji jakiegokolwiek odstępstwa od umowy, SWZ czy oferty Wykonawcy. Jest to niebezpieczne z punktu widzenia Wykonawcy, ponieważ już nawet kilkudniowe opóźnienie w dostawie jednego autobusu uprawniałoby Zamawiającego do odstąpienia od umowy. Taka sytuacja jest nie do zaakceptowania po stronie Wykonawcy. </w:t>
      </w:r>
      <w:r>
        <w:rPr>
          <w:rFonts w:ascii="Arial" w:eastAsia="Times New Roman" w:hAnsi="Arial" w:cs="Arial"/>
          <w:iCs/>
          <w:sz w:val="20"/>
          <w:szCs w:val="20"/>
          <w:lang w:eastAsia="pl-PL"/>
        </w:rPr>
        <w:t>Prosimy</w:t>
      </w:r>
      <w:r w:rsidRPr="00550C2F">
        <w:rPr>
          <w:rFonts w:ascii="Arial" w:eastAsia="Times New Roman" w:hAnsi="Arial" w:cs="Arial"/>
          <w:iCs/>
          <w:sz w:val="20"/>
          <w:szCs w:val="20"/>
          <w:lang w:eastAsia="pl-PL"/>
        </w:rPr>
        <w:t xml:space="preserve"> o usunięcie tego punktu albo zmianę zapisu na taki, który przewidywałby zamkni</w:t>
      </w:r>
      <w:r w:rsidR="005B5082">
        <w:rPr>
          <w:rFonts w:ascii="Arial" w:eastAsia="Times New Roman" w:hAnsi="Arial" w:cs="Arial"/>
          <w:iCs/>
          <w:sz w:val="20"/>
          <w:szCs w:val="20"/>
          <w:lang w:eastAsia="pl-PL"/>
        </w:rPr>
        <w:t>ęty katalog poważnych naruszeń.</w:t>
      </w:r>
    </w:p>
    <w:p w14:paraId="34935242" w14:textId="77777777" w:rsidR="005B5082" w:rsidRDefault="005B5082" w:rsidP="005B5082">
      <w:pPr>
        <w:tabs>
          <w:tab w:val="right" w:leader="dot" w:pos="9356"/>
        </w:tabs>
        <w:spacing w:before="120" w:after="120" w:line="276" w:lineRule="auto"/>
        <w:jc w:val="both"/>
        <w:rPr>
          <w:rFonts w:ascii="Arial" w:eastAsia="Times New Roman" w:hAnsi="Arial" w:cs="Arial"/>
          <w:iCs/>
          <w:sz w:val="20"/>
          <w:szCs w:val="20"/>
          <w:lang w:eastAsia="pl-PL"/>
        </w:rPr>
      </w:pPr>
    </w:p>
    <w:p w14:paraId="4025410C" w14:textId="6CF073E6" w:rsidR="005B5082" w:rsidRPr="005B5082" w:rsidRDefault="005B5082" w:rsidP="005B5082">
      <w:pPr>
        <w:tabs>
          <w:tab w:val="right" w:leader="dot" w:pos="9356"/>
        </w:tabs>
        <w:spacing w:before="120" w:after="120" w:line="276" w:lineRule="auto"/>
        <w:jc w:val="both"/>
        <w:rPr>
          <w:rFonts w:ascii="Arial" w:eastAsia="Times New Roman" w:hAnsi="Arial" w:cs="Arial"/>
          <w:b/>
          <w:iCs/>
          <w:sz w:val="20"/>
          <w:szCs w:val="20"/>
          <w:lang w:eastAsia="pl-PL"/>
        </w:rPr>
      </w:pPr>
      <w:r w:rsidRPr="005B5082">
        <w:rPr>
          <w:rFonts w:ascii="Arial" w:eastAsia="Times New Roman" w:hAnsi="Arial" w:cs="Arial"/>
          <w:b/>
          <w:iCs/>
          <w:sz w:val="20"/>
          <w:szCs w:val="20"/>
          <w:lang w:eastAsia="pl-PL"/>
        </w:rPr>
        <w:t>Pytanie</w:t>
      </w:r>
      <w:r w:rsidR="00ED4FC8">
        <w:rPr>
          <w:rFonts w:ascii="Arial" w:eastAsia="Times New Roman" w:hAnsi="Arial" w:cs="Arial"/>
          <w:b/>
          <w:iCs/>
          <w:sz w:val="20"/>
          <w:szCs w:val="20"/>
          <w:lang w:eastAsia="pl-PL"/>
        </w:rPr>
        <w:t xml:space="preserve"> 9</w:t>
      </w:r>
    </w:p>
    <w:p w14:paraId="72915B1C" w14:textId="6A41E0ED" w:rsidR="00550C2F" w:rsidRDefault="005B5082" w:rsidP="005B5082">
      <w:pPr>
        <w:tabs>
          <w:tab w:val="right" w:leader="dot" w:pos="9356"/>
        </w:tabs>
        <w:spacing w:before="120" w:after="120" w:line="276" w:lineRule="auto"/>
        <w:jc w:val="both"/>
        <w:rPr>
          <w:rFonts w:ascii="Arial" w:eastAsia="Times New Roman" w:hAnsi="Arial" w:cs="Arial"/>
          <w:iCs/>
          <w:sz w:val="20"/>
          <w:szCs w:val="20"/>
          <w:lang w:eastAsia="pl-PL"/>
        </w:rPr>
      </w:pPr>
      <w:r w:rsidRPr="005B5082">
        <w:rPr>
          <w:rFonts w:ascii="Arial" w:eastAsia="Times New Roman" w:hAnsi="Arial" w:cs="Arial"/>
          <w:iCs/>
          <w:sz w:val="20"/>
          <w:szCs w:val="20"/>
          <w:lang w:eastAsia="pl-PL"/>
        </w:rPr>
        <w:t xml:space="preserve">W paragrafie 13, ust. </w:t>
      </w:r>
      <w:r>
        <w:rPr>
          <w:rFonts w:ascii="Arial" w:eastAsia="Times New Roman" w:hAnsi="Arial" w:cs="Arial"/>
          <w:iCs/>
          <w:sz w:val="20"/>
          <w:szCs w:val="20"/>
          <w:lang w:eastAsia="pl-PL"/>
        </w:rPr>
        <w:t>3</w:t>
      </w:r>
      <w:r w:rsidRPr="005B5082">
        <w:rPr>
          <w:rFonts w:ascii="Arial" w:eastAsia="Times New Roman" w:hAnsi="Arial" w:cs="Arial"/>
          <w:iCs/>
          <w:sz w:val="20"/>
          <w:szCs w:val="20"/>
          <w:lang w:eastAsia="pl-PL"/>
        </w:rPr>
        <w:t xml:space="preserve">, pkt </w:t>
      </w:r>
      <w:r>
        <w:rPr>
          <w:rFonts w:ascii="Arial" w:eastAsia="Times New Roman" w:hAnsi="Arial" w:cs="Arial"/>
          <w:iCs/>
          <w:sz w:val="20"/>
          <w:szCs w:val="20"/>
          <w:lang w:eastAsia="pl-PL"/>
        </w:rPr>
        <w:t>1</w:t>
      </w:r>
      <w:r w:rsidRPr="005B5082">
        <w:rPr>
          <w:rFonts w:ascii="Arial" w:eastAsia="Times New Roman" w:hAnsi="Arial" w:cs="Arial"/>
          <w:iCs/>
          <w:sz w:val="20"/>
          <w:szCs w:val="20"/>
          <w:lang w:eastAsia="pl-PL"/>
        </w:rPr>
        <w:t xml:space="preserve"> Załącznika nr 9 do SWZ Zamawiający napisał:</w:t>
      </w:r>
    </w:p>
    <w:p w14:paraId="1EF9141E" w14:textId="77777777" w:rsidR="005B5082" w:rsidRDefault="005B5082" w:rsidP="005B5082">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w:t>
      </w:r>
      <w:r w:rsidRPr="005B5082">
        <w:rPr>
          <w:rFonts w:ascii="Arial" w:eastAsia="Times New Roman" w:hAnsi="Arial" w:cs="Arial"/>
          <w:iCs/>
          <w:sz w:val="20"/>
          <w:szCs w:val="20"/>
          <w:lang w:eastAsia="pl-PL"/>
        </w:rPr>
        <w:t xml:space="preserve">Zamawiający zastrzega sobie prawo rozwiązania umowy bez wypowiedzenia w przypadku, gdy: </w:t>
      </w:r>
    </w:p>
    <w:p w14:paraId="3D177B06" w14:textId="3ABB4BCA" w:rsidR="005B5082" w:rsidRPr="005B5082" w:rsidRDefault="005B5082" w:rsidP="005B5082">
      <w:pPr>
        <w:tabs>
          <w:tab w:val="right" w:leader="dot" w:pos="9356"/>
        </w:tabs>
        <w:spacing w:before="120" w:after="120" w:line="276" w:lineRule="auto"/>
        <w:jc w:val="both"/>
        <w:rPr>
          <w:rFonts w:ascii="Arial" w:eastAsia="Times New Roman" w:hAnsi="Arial" w:cs="Arial"/>
          <w:iCs/>
          <w:sz w:val="20"/>
          <w:szCs w:val="20"/>
          <w:lang w:eastAsia="pl-PL"/>
        </w:rPr>
      </w:pPr>
      <w:r w:rsidRPr="005B5082">
        <w:rPr>
          <w:rFonts w:ascii="Arial" w:eastAsia="Times New Roman" w:hAnsi="Arial" w:cs="Arial"/>
          <w:iCs/>
          <w:sz w:val="20"/>
          <w:szCs w:val="20"/>
          <w:lang w:eastAsia="pl-PL"/>
        </w:rPr>
        <w:t>1) wartość naliczonych kar umownych przekroczy 20% wartości łącznego wynagrodzenia brutto określonego w § 2 ust. 1 umowy.</w:t>
      </w:r>
      <w:r w:rsidR="00361F6E">
        <w:rPr>
          <w:rFonts w:ascii="Arial" w:eastAsia="Times New Roman" w:hAnsi="Arial" w:cs="Arial"/>
          <w:iCs/>
          <w:sz w:val="20"/>
          <w:szCs w:val="20"/>
          <w:lang w:eastAsia="pl-PL"/>
        </w:rPr>
        <w:t>”</w:t>
      </w:r>
    </w:p>
    <w:p w14:paraId="270A51CA" w14:textId="77777777" w:rsidR="005B5082" w:rsidRPr="005B5082" w:rsidRDefault="005B5082" w:rsidP="005B5082">
      <w:pPr>
        <w:pStyle w:val="Akapitzlist"/>
        <w:tabs>
          <w:tab w:val="right" w:leader="dot" w:pos="9356"/>
        </w:tabs>
        <w:spacing w:before="120" w:after="120" w:line="276" w:lineRule="auto"/>
        <w:jc w:val="both"/>
        <w:rPr>
          <w:rFonts w:ascii="Arial" w:eastAsia="Times New Roman" w:hAnsi="Arial" w:cs="Arial"/>
          <w:iCs/>
          <w:sz w:val="20"/>
          <w:szCs w:val="20"/>
          <w:lang w:eastAsia="pl-PL"/>
        </w:rPr>
      </w:pPr>
    </w:p>
    <w:p w14:paraId="46182CBF" w14:textId="619064EF" w:rsidR="00550C2F" w:rsidRPr="00550C2F" w:rsidRDefault="005B5082" w:rsidP="00550C2F">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Prosimy</w:t>
      </w:r>
      <w:r w:rsidR="00550C2F" w:rsidRPr="00550C2F">
        <w:rPr>
          <w:rFonts w:ascii="Arial" w:eastAsia="Times New Roman" w:hAnsi="Arial" w:cs="Arial"/>
          <w:iCs/>
          <w:sz w:val="20"/>
          <w:szCs w:val="20"/>
          <w:lang w:eastAsia="pl-PL"/>
        </w:rPr>
        <w:t xml:space="preserve"> o usunięcie tego zapisu. Same kary umowne są już wystarczającą sankcją dla Wykonawcy.</w:t>
      </w:r>
    </w:p>
    <w:p w14:paraId="2879747A" w14:textId="77777777" w:rsidR="00550C2F" w:rsidRPr="00550C2F" w:rsidRDefault="00550C2F" w:rsidP="00550C2F">
      <w:pPr>
        <w:tabs>
          <w:tab w:val="right" w:leader="dot" w:pos="9356"/>
        </w:tabs>
        <w:spacing w:before="120" w:after="120" w:line="276" w:lineRule="auto"/>
        <w:jc w:val="both"/>
        <w:rPr>
          <w:rFonts w:ascii="Arial" w:eastAsia="Times New Roman" w:hAnsi="Arial" w:cs="Arial"/>
          <w:iCs/>
          <w:sz w:val="20"/>
          <w:szCs w:val="20"/>
          <w:lang w:eastAsia="pl-PL"/>
        </w:rPr>
      </w:pPr>
    </w:p>
    <w:p w14:paraId="2D5E8016" w14:textId="5F0609C7" w:rsidR="00F16F92" w:rsidRPr="005B5082" w:rsidRDefault="00F16F92" w:rsidP="00F16F92">
      <w:pPr>
        <w:tabs>
          <w:tab w:val="right" w:leader="dot" w:pos="9356"/>
        </w:tabs>
        <w:spacing w:before="120" w:after="120" w:line="276" w:lineRule="auto"/>
        <w:jc w:val="both"/>
        <w:rPr>
          <w:rFonts w:ascii="Arial" w:eastAsia="Times New Roman" w:hAnsi="Arial" w:cs="Arial"/>
          <w:b/>
          <w:iCs/>
          <w:sz w:val="20"/>
          <w:szCs w:val="20"/>
          <w:lang w:eastAsia="pl-PL"/>
        </w:rPr>
      </w:pPr>
      <w:r w:rsidRPr="005B5082">
        <w:rPr>
          <w:rFonts w:ascii="Arial" w:eastAsia="Times New Roman" w:hAnsi="Arial" w:cs="Arial"/>
          <w:b/>
          <w:iCs/>
          <w:sz w:val="20"/>
          <w:szCs w:val="20"/>
          <w:lang w:eastAsia="pl-PL"/>
        </w:rPr>
        <w:t>Pytanie</w:t>
      </w:r>
      <w:r w:rsidR="00ED4FC8">
        <w:rPr>
          <w:rFonts w:ascii="Arial" w:eastAsia="Times New Roman" w:hAnsi="Arial" w:cs="Arial"/>
          <w:b/>
          <w:iCs/>
          <w:sz w:val="20"/>
          <w:szCs w:val="20"/>
          <w:lang w:eastAsia="pl-PL"/>
        </w:rPr>
        <w:t xml:space="preserve"> 10</w:t>
      </w:r>
    </w:p>
    <w:p w14:paraId="1D649BA5" w14:textId="35E5FA69" w:rsidR="00F16F92" w:rsidRDefault="00F16F92" w:rsidP="00F16F92">
      <w:pPr>
        <w:tabs>
          <w:tab w:val="right" w:leader="dot" w:pos="9356"/>
        </w:tabs>
        <w:spacing w:before="120" w:after="120" w:line="276" w:lineRule="auto"/>
        <w:jc w:val="both"/>
        <w:rPr>
          <w:rFonts w:ascii="Arial" w:eastAsia="Times New Roman" w:hAnsi="Arial" w:cs="Arial"/>
          <w:iCs/>
          <w:sz w:val="20"/>
          <w:szCs w:val="20"/>
          <w:lang w:eastAsia="pl-PL"/>
        </w:rPr>
      </w:pPr>
      <w:r w:rsidRPr="005B5082">
        <w:rPr>
          <w:rFonts w:ascii="Arial" w:eastAsia="Times New Roman" w:hAnsi="Arial" w:cs="Arial"/>
          <w:iCs/>
          <w:sz w:val="20"/>
          <w:szCs w:val="20"/>
          <w:lang w:eastAsia="pl-PL"/>
        </w:rPr>
        <w:t xml:space="preserve">W paragrafie 13, ust. </w:t>
      </w:r>
      <w:r>
        <w:rPr>
          <w:rFonts w:ascii="Arial" w:eastAsia="Times New Roman" w:hAnsi="Arial" w:cs="Arial"/>
          <w:iCs/>
          <w:sz w:val="20"/>
          <w:szCs w:val="20"/>
          <w:lang w:eastAsia="pl-PL"/>
        </w:rPr>
        <w:t>3</w:t>
      </w:r>
      <w:r w:rsidRPr="005B5082">
        <w:rPr>
          <w:rFonts w:ascii="Arial" w:eastAsia="Times New Roman" w:hAnsi="Arial" w:cs="Arial"/>
          <w:iCs/>
          <w:sz w:val="20"/>
          <w:szCs w:val="20"/>
          <w:lang w:eastAsia="pl-PL"/>
        </w:rPr>
        <w:t xml:space="preserve">, pkt </w:t>
      </w:r>
      <w:r>
        <w:rPr>
          <w:rFonts w:ascii="Arial" w:eastAsia="Times New Roman" w:hAnsi="Arial" w:cs="Arial"/>
          <w:iCs/>
          <w:sz w:val="20"/>
          <w:szCs w:val="20"/>
          <w:lang w:eastAsia="pl-PL"/>
        </w:rPr>
        <w:t>2</w:t>
      </w:r>
      <w:r w:rsidRPr="005B5082">
        <w:rPr>
          <w:rFonts w:ascii="Arial" w:eastAsia="Times New Roman" w:hAnsi="Arial" w:cs="Arial"/>
          <w:iCs/>
          <w:sz w:val="20"/>
          <w:szCs w:val="20"/>
          <w:lang w:eastAsia="pl-PL"/>
        </w:rPr>
        <w:t xml:space="preserve"> Załącznika nr 9 do SWZ Zamawiający napisał:</w:t>
      </w:r>
    </w:p>
    <w:p w14:paraId="37B3BFA4" w14:textId="5C8E3F8A" w:rsidR="00F16F92" w:rsidRPr="00361F6E" w:rsidRDefault="00361F6E" w:rsidP="00550C2F">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„2</w:t>
      </w:r>
      <w:r w:rsidRPr="00361F6E">
        <w:rPr>
          <w:rFonts w:ascii="Arial" w:eastAsia="Times New Roman" w:hAnsi="Arial" w:cs="Arial"/>
          <w:iCs/>
          <w:sz w:val="20"/>
          <w:szCs w:val="20"/>
          <w:lang w:eastAsia="pl-PL"/>
        </w:rPr>
        <w:t>)</w:t>
      </w:r>
      <w:r w:rsidRPr="00361F6E">
        <w:rPr>
          <w:rFonts w:ascii="Arial" w:eastAsia="Times New Roman" w:hAnsi="Arial" w:cs="Arial"/>
          <w:iCs/>
          <w:sz w:val="20"/>
          <w:szCs w:val="20"/>
          <w:lang w:eastAsia="pl-PL"/>
        </w:rPr>
        <w:tab/>
        <w:t>Wykonawca, pomimo wezwania do usunięcia naruszenia i wyznaczenia mu w tym celu dodatkowego max 5-dniowego terminu, nie zaprzestanie naruszeń umowy.”</w:t>
      </w:r>
    </w:p>
    <w:p w14:paraId="05CBC0FC" w14:textId="77777777" w:rsidR="00F16F92" w:rsidRDefault="00F16F92" w:rsidP="00550C2F">
      <w:pPr>
        <w:tabs>
          <w:tab w:val="right" w:leader="dot" w:pos="9356"/>
        </w:tabs>
        <w:spacing w:before="120" w:after="120" w:line="276" w:lineRule="auto"/>
        <w:jc w:val="both"/>
        <w:rPr>
          <w:rFonts w:ascii="Arial" w:eastAsia="Times New Roman" w:hAnsi="Arial" w:cs="Arial"/>
          <w:b/>
          <w:iCs/>
          <w:sz w:val="20"/>
          <w:szCs w:val="20"/>
          <w:lang w:eastAsia="pl-PL"/>
        </w:rPr>
      </w:pPr>
    </w:p>
    <w:p w14:paraId="221D7204" w14:textId="2A2375FC" w:rsidR="00037953" w:rsidRPr="00232403" w:rsidRDefault="00F16F92" w:rsidP="00037953">
      <w:pPr>
        <w:tabs>
          <w:tab w:val="right" w:leader="dot" w:pos="9356"/>
        </w:tabs>
        <w:spacing w:before="120" w:after="120" w:line="276" w:lineRule="auto"/>
        <w:jc w:val="both"/>
        <w:rPr>
          <w:rFonts w:ascii="Arial" w:eastAsia="Times New Roman" w:hAnsi="Arial" w:cs="Arial"/>
          <w:iCs/>
          <w:sz w:val="20"/>
          <w:szCs w:val="20"/>
          <w:lang w:eastAsia="pl-PL"/>
        </w:rPr>
      </w:pPr>
      <w:r>
        <w:rPr>
          <w:rFonts w:ascii="Arial" w:eastAsia="Times New Roman" w:hAnsi="Arial" w:cs="Arial"/>
          <w:iCs/>
          <w:sz w:val="20"/>
          <w:szCs w:val="20"/>
          <w:lang w:eastAsia="pl-PL"/>
        </w:rPr>
        <w:t>Prosimy</w:t>
      </w:r>
      <w:r w:rsidR="00550C2F" w:rsidRPr="00550C2F">
        <w:rPr>
          <w:rFonts w:ascii="Arial" w:eastAsia="Times New Roman" w:hAnsi="Arial" w:cs="Arial"/>
          <w:iCs/>
          <w:sz w:val="20"/>
          <w:szCs w:val="20"/>
          <w:lang w:eastAsia="pl-PL"/>
        </w:rPr>
        <w:t xml:space="preserve"> o doprecyzowanie zapisu poprzez wskazanie, że dotyczy on poważnych naruszeń </w:t>
      </w:r>
      <w:r w:rsidR="00550C2F" w:rsidRPr="00232403">
        <w:rPr>
          <w:rFonts w:ascii="Arial" w:eastAsia="Times New Roman" w:hAnsi="Arial" w:cs="Arial"/>
          <w:iCs/>
          <w:sz w:val="20"/>
          <w:szCs w:val="20"/>
          <w:lang w:eastAsia="pl-PL"/>
        </w:rPr>
        <w:t xml:space="preserve">umowy </w:t>
      </w:r>
      <w:r w:rsidR="00296326" w:rsidRPr="00232403">
        <w:rPr>
          <w:rFonts w:ascii="Arial" w:eastAsia="Times New Roman" w:hAnsi="Arial" w:cs="Arial"/>
          <w:iCs/>
          <w:sz w:val="20"/>
          <w:szCs w:val="20"/>
          <w:lang w:eastAsia="pl-PL"/>
        </w:rPr>
        <w:t xml:space="preserve">oraz </w:t>
      </w:r>
      <w:r w:rsidR="00550C2F" w:rsidRPr="00232403">
        <w:rPr>
          <w:rFonts w:ascii="Arial" w:eastAsia="Times New Roman" w:hAnsi="Arial" w:cs="Arial"/>
          <w:iCs/>
          <w:sz w:val="20"/>
          <w:szCs w:val="20"/>
          <w:lang w:eastAsia="pl-PL"/>
        </w:rPr>
        <w:t xml:space="preserve">wydłużenia </w:t>
      </w:r>
      <w:r w:rsidR="00296326" w:rsidRPr="00232403">
        <w:rPr>
          <w:rFonts w:ascii="Arial" w:eastAsia="Times New Roman" w:hAnsi="Arial" w:cs="Arial"/>
          <w:iCs/>
          <w:sz w:val="20"/>
          <w:szCs w:val="20"/>
          <w:lang w:eastAsia="pl-PL"/>
        </w:rPr>
        <w:t xml:space="preserve">dodatkowego </w:t>
      </w:r>
      <w:r w:rsidR="00550C2F" w:rsidRPr="00232403">
        <w:rPr>
          <w:rFonts w:ascii="Arial" w:eastAsia="Times New Roman" w:hAnsi="Arial" w:cs="Arial"/>
          <w:iCs/>
          <w:sz w:val="20"/>
          <w:szCs w:val="20"/>
          <w:lang w:eastAsia="pl-PL"/>
        </w:rPr>
        <w:t>terminu</w:t>
      </w:r>
      <w:r w:rsidRPr="00232403">
        <w:rPr>
          <w:rFonts w:ascii="Arial" w:eastAsia="Times New Roman" w:hAnsi="Arial" w:cs="Arial"/>
          <w:iCs/>
          <w:sz w:val="20"/>
          <w:szCs w:val="20"/>
          <w:lang w:eastAsia="pl-PL"/>
        </w:rPr>
        <w:t xml:space="preserve"> do 14 dni</w:t>
      </w:r>
      <w:r w:rsidR="00550C2F" w:rsidRPr="00232403">
        <w:rPr>
          <w:rFonts w:ascii="Arial" w:eastAsia="Times New Roman" w:hAnsi="Arial" w:cs="Arial"/>
          <w:iCs/>
          <w:sz w:val="20"/>
          <w:szCs w:val="20"/>
          <w:lang w:eastAsia="pl-PL"/>
        </w:rPr>
        <w:t xml:space="preserve">. Na podstawie tego zapisu istnieje ryzyko wypowiedzenia umowy przez Zamawiającego nawet wskutek drobnego naruszenia umowy przez Wykonawcę. </w:t>
      </w:r>
    </w:p>
    <w:p w14:paraId="439668A3" w14:textId="77777777" w:rsidR="00361F6E" w:rsidRDefault="00361F6E" w:rsidP="00361F6E">
      <w:pPr>
        <w:tabs>
          <w:tab w:val="right" w:leader="dot" w:pos="9356"/>
        </w:tabs>
        <w:spacing w:before="120" w:after="120" w:line="276" w:lineRule="auto"/>
        <w:jc w:val="both"/>
        <w:rPr>
          <w:rFonts w:ascii="Arial" w:eastAsia="Times New Roman" w:hAnsi="Arial" w:cs="Arial"/>
          <w:b/>
          <w:iCs/>
          <w:sz w:val="20"/>
          <w:szCs w:val="20"/>
          <w:lang w:eastAsia="pl-PL"/>
        </w:rPr>
      </w:pPr>
    </w:p>
    <w:p w14:paraId="431E498B" w14:textId="18ACFDCF" w:rsidR="00361F6E" w:rsidRPr="005B5082" w:rsidRDefault="00361F6E" w:rsidP="00361F6E">
      <w:pPr>
        <w:tabs>
          <w:tab w:val="right" w:leader="dot" w:pos="9356"/>
        </w:tabs>
        <w:spacing w:before="120" w:after="120" w:line="276" w:lineRule="auto"/>
        <w:jc w:val="both"/>
        <w:rPr>
          <w:rFonts w:ascii="Arial" w:eastAsia="Times New Roman" w:hAnsi="Arial" w:cs="Arial"/>
          <w:b/>
          <w:iCs/>
          <w:sz w:val="20"/>
          <w:szCs w:val="20"/>
          <w:lang w:eastAsia="pl-PL"/>
        </w:rPr>
      </w:pPr>
      <w:r w:rsidRPr="005B5082">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1</w:t>
      </w:r>
      <w:r w:rsidR="00ED4FC8">
        <w:rPr>
          <w:rFonts w:ascii="Arial" w:eastAsia="Times New Roman" w:hAnsi="Arial" w:cs="Arial"/>
          <w:b/>
          <w:iCs/>
          <w:sz w:val="20"/>
          <w:szCs w:val="20"/>
          <w:lang w:eastAsia="pl-PL"/>
        </w:rPr>
        <w:t>1</w:t>
      </w:r>
    </w:p>
    <w:p w14:paraId="7BF82791" w14:textId="32A73AF8" w:rsidR="00361F6E" w:rsidRDefault="00361F6E" w:rsidP="00361F6E">
      <w:pPr>
        <w:tabs>
          <w:tab w:val="right" w:leader="dot" w:pos="9356"/>
        </w:tabs>
        <w:spacing w:before="120" w:after="120" w:line="276" w:lineRule="auto"/>
        <w:jc w:val="both"/>
        <w:rPr>
          <w:rFonts w:ascii="Arial" w:eastAsia="Times New Roman" w:hAnsi="Arial" w:cs="Arial"/>
          <w:iCs/>
          <w:sz w:val="20"/>
          <w:szCs w:val="20"/>
          <w:lang w:eastAsia="pl-PL"/>
        </w:rPr>
      </w:pPr>
      <w:r w:rsidRPr="005B5082">
        <w:rPr>
          <w:rFonts w:ascii="Arial" w:eastAsia="Times New Roman" w:hAnsi="Arial" w:cs="Arial"/>
          <w:iCs/>
          <w:sz w:val="20"/>
          <w:szCs w:val="20"/>
          <w:lang w:eastAsia="pl-PL"/>
        </w:rPr>
        <w:t xml:space="preserve">W paragrafie 13, ust. </w:t>
      </w:r>
      <w:r>
        <w:rPr>
          <w:rFonts w:ascii="Arial" w:eastAsia="Times New Roman" w:hAnsi="Arial" w:cs="Arial"/>
          <w:iCs/>
          <w:sz w:val="20"/>
          <w:szCs w:val="20"/>
          <w:lang w:eastAsia="pl-PL"/>
        </w:rPr>
        <w:t>2</w:t>
      </w:r>
      <w:r w:rsidRPr="005B5082">
        <w:rPr>
          <w:rFonts w:ascii="Arial" w:eastAsia="Times New Roman" w:hAnsi="Arial" w:cs="Arial"/>
          <w:iCs/>
          <w:sz w:val="20"/>
          <w:szCs w:val="20"/>
          <w:lang w:eastAsia="pl-PL"/>
        </w:rPr>
        <w:t xml:space="preserve">, pkt </w:t>
      </w:r>
      <w:r>
        <w:rPr>
          <w:rFonts w:ascii="Arial" w:eastAsia="Times New Roman" w:hAnsi="Arial" w:cs="Arial"/>
          <w:iCs/>
          <w:sz w:val="20"/>
          <w:szCs w:val="20"/>
          <w:lang w:eastAsia="pl-PL"/>
        </w:rPr>
        <w:t>4</w:t>
      </w:r>
      <w:r w:rsidRPr="005B5082">
        <w:rPr>
          <w:rFonts w:ascii="Arial" w:eastAsia="Times New Roman" w:hAnsi="Arial" w:cs="Arial"/>
          <w:iCs/>
          <w:sz w:val="20"/>
          <w:szCs w:val="20"/>
          <w:lang w:eastAsia="pl-PL"/>
        </w:rPr>
        <w:t xml:space="preserve"> Załącznika nr 9 do SWZ Zamawiający napisał:</w:t>
      </w:r>
    </w:p>
    <w:p w14:paraId="31BBA968" w14:textId="71E1A7B2" w:rsidR="00361F6E" w:rsidRDefault="00361F6E" w:rsidP="00361F6E">
      <w:pPr>
        <w:jc w:val="both"/>
        <w:rPr>
          <w:rFonts w:ascii="Arial" w:eastAsia="Times New Roman" w:hAnsi="Arial" w:cs="Arial"/>
          <w:iCs/>
          <w:sz w:val="20"/>
          <w:szCs w:val="20"/>
          <w:lang w:eastAsia="pl-PL"/>
        </w:rPr>
      </w:pPr>
      <w:r w:rsidRPr="00361F6E">
        <w:rPr>
          <w:rFonts w:ascii="Arial" w:eastAsia="Times New Roman" w:hAnsi="Arial" w:cs="Arial"/>
          <w:iCs/>
          <w:sz w:val="20"/>
          <w:szCs w:val="20"/>
          <w:lang w:eastAsia="pl-PL"/>
        </w:rPr>
        <w:lastRenderedPageBreak/>
        <w:t>„Wykonawca może żądać wyłącznie zapłaty wynagrodzenia za dostawy i montaże</w:t>
      </w:r>
      <w:r>
        <w:rPr>
          <w:rFonts w:ascii="Arial" w:eastAsia="Times New Roman" w:hAnsi="Arial" w:cs="Arial"/>
          <w:iCs/>
          <w:sz w:val="20"/>
          <w:szCs w:val="20"/>
          <w:lang w:eastAsia="pl-PL"/>
        </w:rPr>
        <w:t xml:space="preserve"> </w:t>
      </w:r>
      <w:r w:rsidRPr="00361F6E">
        <w:rPr>
          <w:rFonts w:ascii="Arial" w:eastAsia="Times New Roman" w:hAnsi="Arial" w:cs="Arial"/>
          <w:iCs/>
          <w:sz w:val="20"/>
          <w:szCs w:val="20"/>
          <w:lang w:eastAsia="pl-PL"/>
        </w:rPr>
        <w:t>wyposażenia, które zostały wykonane do dnia odstąpienia od umowy, chyba że Zamawiający zgłasza zastrzeżenia, co do jakości wykonywanych dostaw i montaży.”</w:t>
      </w:r>
    </w:p>
    <w:p w14:paraId="78EB5D7C" w14:textId="77777777" w:rsidR="00361F6E" w:rsidRPr="00361F6E" w:rsidRDefault="00361F6E" w:rsidP="00361F6E">
      <w:pPr>
        <w:jc w:val="both"/>
        <w:rPr>
          <w:rFonts w:ascii="Arial" w:eastAsia="Times New Roman" w:hAnsi="Arial" w:cs="Arial"/>
          <w:iCs/>
          <w:sz w:val="20"/>
          <w:szCs w:val="20"/>
          <w:lang w:eastAsia="pl-PL"/>
        </w:rPr>
      </w:pPr>
    </w:p>
    <w:p w14:paraId="512FF381" w14:textId="1C29F7DF" w:rsidR="00361F6E" w:rsidRPr="00361F6E" w:rsidRDefault="00361F6E" w:rsidP="00361F6E">
      <w:pPr>
        <w:jc w:val="both"/>
        <w:rPr>
          <w:rFonts w:ascii="Arial" w:eastAsia="Times New Roman" w:hAnsi="Arial" w:cs="Arial"/>
          <w:iCs/>
          <w:sz w:val="20"/>
          <w:szCs w:val="20"/>
          <w:lang w:eastAsia="pl-PL"/>
        </w:rPr>
      </w:pPr>
      <w:r w:rsidRPr="00361F6E">
        <w:rPr>
          <w:rFonts w:ascii="Arial" w:eastAsia="Times New Roman" w:hAnsi="Arial" w:cs="Arial"/>
          <w:iCs/>
          <w:sz w:val="20"/>
          <w:szCs w:val="20"/>
          <w:lang w:eastAsia="pl-PL"/>
        </w:rPr>
        <w:t>Zapis jest nieprecyzyjny, ponieważ przewiduje, że Wykonawca może żądać wyłącznie zapłaty wynagrodzenia za dostawy i montaże wyposażenia, które zostały wykonane do dnia odstąpienia od umowy. W poprzednich punktach sam Zamawiający zastrzegł jednak, że Wykonawca ma zabezpieczyć przerwane dostawy oraz zgłosić do dokonania przez Zamawiającego odbioru przerwanych dostaw. W związku z powyższym proponujemy następujące brzmienie tego punktu:</w:t>
      </w:r>
    </w:p>
    <w:p w14:paraId="104ACAC8" w14:textId="379D89C9" w:rsidR="00037953" w:rsidRDefault="00361F6E" w:rsidP="00361F6E">
      <w:pPr>
        <w:jc w:val="both"/>
        <w:rPr>
          <w:rFonts w:ascii="Arial" w:eastAsia="Times New Roman" w:hAnsi="Arial" w:cs="Arial"/>
          <w:iCs/>
          <w:sz w:val="20"/>
          <w:szCs w:val="20"/>
          <w:lang w:eastAsia="pl-PL"/>
        </w:rPr>
      </w:pPr>
      <w:r w:rsidRPr="00361F6E">
        <w:rPr>
          <w:rFonts w:ascii="Arial" w:eastAsia="Times New Roman" w:hAnsi="Arial" w:cs="Arial"/>
          <w:iCs/>
          <w:sz w:val="20"/>
          <w:szCs w:val="20"/>
          <w:lang w:eastAsia="pl-PL"/>
        </w:rPr>
        <w:t>Wykonawca może żądać wyłącznie zapłaty wynagrodzenia za dostawy i montaże wyposażenia, które zostały wykonane do dnia odstąpienia od umowy oraz po zgłoszeniu do dokonania przez Zamawiającego odbioru przerwanych dostaw i wyposażenia, zgodnie z punktem 3 powyżej, chyba że Zamawiający zgłasza zastrzeżenia, co do jakości wykonywanych dostaw i montaży.</w:t>
      </w:r>
    </w:p>
    <w:p w14:paraId="6F715857" w14:textId="77777777" w:rsidR="00502992" w:rsidRPr="00361F6E" w:rsidRDefault="00502992" w:rsidP="00361F6E">
      <w:pPr>
        <w:jc w:val="both"/>
        <w:rPr>
          <w:rFonts w:ascii="Arial" w:eastAsia="Times New Roman" w:hAnsi="Arial" w:cs="Arial"/>
          <w:iCs/>
          <w:sz w:val="20"/>
          <w:szCs w:val="20"/>
          <w:lang w:eastAsia="pl-PL"/>
        </w:rPr>
      </w:pPr>
    </w:p>
    <w:p w14:paraId="4BCF674B" w14:textId="513098CE" w:rsidR="003455B7" w:rsidRDefault="00037953" w:rsidP="003455B7">
      <w:pPr>
        <w:spacing w:after="0" w:line="240" w:lineRule="auto"/>
        <w:rPr>
          <w:rFonts w:ascii="Arial" w:eastAsia="Times New Roman" w:hAnsi="Arial" w:cs="Arial"/>
          <w:b/>
          <w:iCs/>
          <w:sz w:val="20"/>
          <w:szCs w:val="20"/>
          <w:lang w:eastAsia="pl-PL"/>
        </w:rPr>
      </w:pPr>
      <w:r w:rsidRPr="00A005F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1</w:t>
      </w:r>
      <w:r w:rsidR="00ED4FC8">
        <w:rPr>
          <w:rFonts w:ascii="Arial" w:eastAsia="Times New Roman" w:hAnsi="Arial" w:cs="Arial"/>
          <w:b/>
          <w:iCs/>
          <w:sz w:val="20"/>
          <w:szCs w:val="20"/>
          <w:lang w:eastAsia="pl-PL"/>
        </w:rPr>
        <w:t>2</w:t>
      </w:r>
    </w:p>
    <w:p w14:paraId="6B456447" w14:textId="6EBA8A06" w:rsidR="00037953" w:rsidRPr="00502992" w:rsidRDefault="00037953" w:rsidP="003455B7">
      <w:pPr>
        <w:spacing w:after="0" w:line="240" w:lineRule="auto"/>
        <w:jc w:val="both"/>
        <w:rPr>
          <w:rFonts w:ascii="Arial" w:eastAsia="Times New Roman" w:hAnsi="Arial" w:cs="Arial"/>
          <w:b/>
          <w:iCs/>
          <w:sz w:val="20"/>
          <w:szCs w:val="20"/>
          <w:lang w:eastAsia="pl-PL"/>
        </w:rPr>
      </w:pPr>
      <w:r w:rsidRPr="00FA09AA">
        <w:rPr>
          <w:rFonts w:ascii="Arial" w:hAnsi="Arial" w:cs="Arial"/>
          <w:sz w:val="20"/>
        </w:rPr>
        <w:br/>
      </w:r>
      <w:r w:rsidRPr="00FA09AA">
        <w:rPr>
          <w:rFonts w:ascii="Arial" w:eastAsia="Times New Roman" w:hAnsi="Arial" w:cs="Arial"/>
          <w:sz w:val="20"/>
          <w:szCs w:val="24"/>
        </w:rPr>
        <w:t>Czy pisząc w punkcie 3a). o asystencie dostosowania prędkości (SAA) oraz w punkcie 19.14, o wizyjnym systemie antykolizyjnym, który “powinien wykrywać pieszych, rowerzystów, motocyklistów, etc. w martwych strefach z boków pojazdu aktywować się tylko podczas jazdy zarówno w dzień jak i w nocy, ignorując podróżnych wsiadających i wysiadających z pojazdu. Ponadto powinien umożliwiać kontrolę zachowania bezpiecznej odległości od po</w:t>
      </w:r>
      <w:r w:rsidR="00B051C9">
        <w:rPr>
          <w:rFonts w:ascii="Arial" w:eastAsia="Times New Roman" w:hAnsi="Arial" w:cs="Arial"/>
          <w:sz w:val="20"/>
          <w:szCs w:val="24"/>
        </w:rPr>
        <w:t>przedzającego pojazdu na trasie</w:t>
      </w:r>
      <w:r w:rsidRPr="00FA09AA">
        <w:rPr>
          <w:rFonts w:ascii="Arial" w:eastAsia="Times New Roman" w:hAnsi="Arial" w:cs="Arial"/>
          <w:sz w:val="20"/>
          <w:szCs w:val="24"/>
        </w:rPr>
        <w:t>” Zamawiający miał na myśli standardowe funkcje wymagane przez dyrektywę GSR2 czyli: MOIS, BSIS oraz FCW? Prosimy o zaakceptowanie rozwiązania, w którym system nie ignoruje pasażerów wsiadających i wysiadających.</w:t>
      </w:r>
    </w:p>
    <w:p w14:paraId="22DF3D10" w14:textId="77777777" w:rsidR="003455B7" w:rsidRDefault="003455B7" w:rsidP="003455B7">
      <w:pPr>
        <w:rPr>
          <w:rFonts w:ascii="Arial" w:eastAsia="Times New Roman" w:hAnsi="Arial" w:cs="Arial"/>
          <w:b/>
          <w:iCs/>
          <w:sz w:val="20"/>
          <w:szCs w:val="20"/>
          <w:lang w:eastAsia="pl-PL"/>
        </w:rPr>
      </w:pPr>
    </w:p>
    <w:p w14:paraId="4C027E3A" w14:textId="77777777" w:rsidR="00ED4FC8" w:rsidRDefault="00037953" w:rsidP="00ED4FC8">
      <w:pPr>
        <w:spacing w:after="0" w:line="240" w:lineRule="auto"/>
        <w:rPr>
          <w:rFonts w:ascii="Arial" w:eastAsia="Times New Roman" w:hAnsi="Arial" w:cs="Arial"/>
          <w:b/>
          <w:iCs/>
          <w:sz w:val="20"/>
          <w:szCs w:val="20"/>
          <w:lang w:eastAsia="pl-PL"/>
        </w:rPr>
      </w:pPr>
      <w:r w:rsidRPr="00A005F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1</w:t>
      </w:r>
      <w:r w:rsidR="00ED4FC8">
        <w:rPr>
          <w:rFonts w:ascii="Arial" w:eastAsia="Times New Roman" w:hAnsi="Arial" w:cs="Arial"/>
          <w:b/>
          <w:iCs/>
          <w:sz w:val="20"/>
          <w:szCs w:val="20"/>
          <w:lang w:eastAsia="pl-PL"/>
        </w:rPr>
        <w:t>3</w:t>
      </w:r>
    </w:p>
    <w:p w14:paraId="5B000E29" w14:textId="16B1467F" w:rsidR="003455B7" w:rsidRDefault="00037953" w:rsidP="005322DB">
      <w:pPr>
        <w:spacing w:after="0" w:line="240" w:lineRule="auto"/>
        <w:jc w:val="both"/>
        <w:rPr>
          <w:rFonts w:ascii="Arial" w:eastAsia="Times New Roman" w:hAnsi="Arial" w:cs="Arial"/>
          <w:b/>
          <w:iCs/>
          <w:sz w:val="20"/>
          <w:szCs w:val="20"/>
          <w:lang w:eastAsia="pl-PL"/>
        </w:rPr>
      </w:pPr>
      <w:r w:rsidRPr="00FA09AA">
        <w:rPr>
          <w:rFonts w:ascii="Arial" w:hAnsi="Arial" w:cs="Arial"/>
          <w:sz w:val="20"/>
        </w:rPr>
        <w:br/>
      </w:r>
      <w:r w:rsidRPr="00FA09AA">
        <w:rPr>
          <w:rFonts w:ascii="Arial" w:eastAsia="Times New Roman" w:hAnsi="Arial" w:cs="Arial"/>
          <w:sz w:val="20"/>
          <w:szCs w:val="24"/>
        </w:rPr>
        <w:t>Prosimy Zamawiającego o podanie maksymalnej dozwolonej prędkości pojazdu, ponieważ dla autobusów, w których przekracza ona 70km/h wymagane jest uwzględnienie funkcji ostrzegania o rozproszeniu lub senności kierowcy (DDAW).</w:t>
      </w:r>
      <w:r w:rsidRPr="00FA09AA">
        <w:rPr>
          <w:rFonts w:ascii="Arial" w:hAnsi="Arial" w:cs="Arial"/>
          <w:sz w:val="20"/>
        </w:rPr>
        <w:br/>
      </w:r>
      <w:r w:rsidRPr="00FA09AA">
        <w:rPr>
          <w:rFonts w:ascii="Arial" w:hAnsi="Arial" w:cs="Arial"/>
          <w:sz w:val="20"/>
        </w:rPr>
        <w:br/>
      </w:r>
    </w:p>
    <w:p w14:paraId="246F05F2" w14:textId="1A649A04" w:rsidR="0038420F" w:rsidRPr="003455B7" w:rsidRDefault="0038420F" w:rsidP="003455B7">
      <w:pPr>
        <w:jc w:val="both"/>
        <w:rPr>
          <w:rFonts w:ascii="Arial" w:eastAsia="Times New Roman" w:hAnsi="Arial" w:cs="Arial"/>
          <w:b/>
          <w:iCs/>
          <w:sz w:val="20"/>
          <w:szCs w:val="20"/>
          <w:lang w:eastAsia="pl-PL"/>
        </w:rPr>
      </w:pPr>
      <w:r w:rsidRPr="003455B7">
        <w:rPr>
          <w:rFonts w:ascii="Arial" w:eastAsia="Times New Roman" w:hAnsi="Arial" w:cs="Arial"/>
          <w:b/>
          <w:iCs/>
          <w:sz w:val="20"/>
          <w:szCs w:val="20"/>
          <w:lang w:eastAsia="pl-PL"/>
        </w:rPr>
        <w:t>Pytanie</w:t>
      </w:r>
      <w:r w:rsidRPr="003455B7">
        <w:rPr>
          <w:rFonts w:ascii="Arial" w:eastAsia="Times New Roman" w:hAnsi="Arial" w:cs="Arial"/>
          <w:b/>
          <w:sz w:val="20"/>
          <w:szCs w:val="24"/>
        </w:rPr>
        <w:t xml:space="preserve"> </w:t>
      </w:r>
      <w:r w:rsidR="003455B7" w:rsidRPr="003455B7">
        <w:rPr>
          <w:rFonts w:ascii="Arial" w:eastAsia="Times New Roman" w:hAnsi="Arial" w:cs="Arial"/>
          <w:b/>
          <w:sz w:val="20"/>
          <w:szCs w:val="24"/>
        </w:rPr>
        <w:t>1</w:t>
      </w:r>
      <w:r w:rsidR="00ED4FC8">
        <w:rPr>
          <w:rFonts w:ascii="Arial" w:eastAsia="Times New Roman" w:hAnsi="Arial" w:cs="Arial"/>
          <w:b/>
          <w:sz w:val="20"/>
          <w:szCs w:val="24"/>
        </w:rPr>
        <w:t>4</w:t>
      </w:r>
    </w:p>
    <w:p w14:paraId="0F45C0AA" w14:textId="7A9422E8" w:rsidR="0038420F" w:rsidRDefault="00037953" w:rsidP="00037953">
      <w:pPr>
        <w:jc w:val="both"/>
        <w:rPr>
          <w:rFonts w:ascii="Arial" w:eastAsia="Times New Roman" w:hAnsi="Arial" w:cs="Arial"/>
          <w:sz w:val="20"/>
          <w:szCs w:val="24"/>
        </w:rPr>
      </w:pPr>
      <w:r w:rsidRPr="00FA09AA">
        <w:rPr>
          <w:rFonts w:ascii="Arial" w:eastAsia="Times New Roman" w:hAnsi="Arial" w:cs="Arial"/>
          <w:sz w:val="20"/>
          <w:szCs w:val="24"/>
        </w:rPr>
        <w:t xml:space="preserve">W </w:t>
      </w:r>
      <w:r w:rsidR="00224E8E">
        <w:rPr>
          <w:rFonts w:ascii="Arial" w:eastAsia="Times New Roman" w:hAnsi="Arial" w:cs="Arial"/>
          <w:sz w:val="20"/>
          <w:szCs w:val="24"/>
        </w:rPr>
        <w:t xml:space="preserve">Załączniku nr 1 do SWZ w </w:t>
      </w:r>
      <w:r w:rsidRPr="00FA09AA">
        <w:rPr>
          <w:rFonts w:ascii="Arial" w:eastAsia="Times New Roman" w:hAnsi="Arial" w:cs="Arial"/>
          <w:sz w:val="20"/>
          <w:szCs w:val="24"/>
        </w:rPr>
        <w:t xml:space="preserve">punkcie 12.1 Zamawiający napisał: </w:t>
      </w:r>
    </w:p>
    <w:p w14:paraId="60A9F702" w14:textId="77777777" w:rsidR="0038420F" w:rsidRDefault="00037953" w:rsidP="00037953">
      <w:pPr>
        <w:jc w:val="both"/>
        <w:rPr>
          <w:rFonts w:ascii="Arial" w:eastAsia="Times New Roman" w:hAnsi="Arial" w:cs="Arial"/>
          <w:sz w:val="20"/>
          <w:szCs w:val="24"/>
        </w:rPr>
      </w:pPr>
      <w:r w:rsidRPr="00FA09AA">
        <w:rPr>
          <w:rFonts w:ascii="Arial" w:eastAsia="Times New Roman" w:hAnsi="Arial" w:cs="Arial"/>
          <w:sz w:val="20"/>
          <w:szCs w:val="24"/>
        </w:rPr>
        <w:t>“Układ wydechowy wyposażony w rozwiązanie technologiczne układu wydechowego silnika (SCR) umożliwiające swobodną eksploatację silnika w także trybie miejskim bez potrzeby wypalania filtra DPF przy większych prędkościach.”</w:t>
      </w:r>
    </w:p>
    <w:p w14:paraId="7E4C0499" w14:textId="77777777" w:rsidR="00104518" w:rsidRDefault="00037953" w:rsidP="00037953">
      <w:pPr>
        <w:jc w:val="both"/>
        <w:rPr>
          <w:rFonts w:ascii="Arial" w:eastAsia="Times New Roman" w:hAnsi="Arial" w:cs="Arial"/>
          <w:b/>
          <w:iCs/>
          <w:sz w:val="20"/>
          <w:szCs w:val="20"/>
          <w:lang w:eastAsia="pl-PL"/>
        </w:rPr>
      </w:pPr>
      <w:r w:rsidRPr="00FA09AA">
        <w:rPr>
          <w:rFonts w:ascii="Arial" w:eastAsia="Times New Roman" w:hAnsi="Arial" w:cs="Arial"/>
          <w:sz w:val="20"/>
          <w:szCs w:val="24"/>
        </w:rPr>
        <w:t xml:space="preserve"> </w:t>
      </w:r>
      <w:r w:rsidRPr="00FA09AA">
        <w:rPr>
          <w:rFonts w:ascii="Arial" w:hAnsi="Arial" w:cs="Arial"/>
          <w:sz w:val="20"/>
        </w:rPr>
        <w:br/>
      </w:r>
      <w:r w:rsidRPr="00FA09AA">
        <w:rPr>
          <w:rFonts w:ascii="Arial" w:eastAsia="Times New Roman" w:hAnsi="Arial" w:cs="Arial"/>
          <w:sz w:val="20"/>
          <w:szCs w:val="24"/>
        </w:rPr>
        <w:t>Prosimy o zaakceptowanie rozwiązania, gdzie: układ wydechowy z filtrem DPF wyłapuje cząstki sadzy i gromadzi je w filtrze do momentu, gdy różnica ciśnień między wlotem i wylotem filtra jest za duża i wtedy sterownik silnika uruchamia proces wypalania. Nie wskazane jest gaszenie silnika podczas tego procesu. Kilkukrotne przerwanie procesu wypalania może unieruchomić pojazd. Proces wypalania nie musi odbywać się przy dużych prędkościach. Wciśnięcie zamontowanego przycisku wymuszenia wypalania przez kierowcę, spowoduje, że auto wypali sadzę z filtra DPF na postoju. Umiejętna eksploatacja i obsługa zapewnia bezproblemową eksploatację autobusu w warunkach miejskich.</w:t>
      </w:r>
      <w:r w:rsidRPr="00FA09AA">
        <w:rPr>
          <w:rFonts w:ascii="Arial" w:hAnsi="Arial" w:cs="Arial"/>
          <w:sz w:val="20"/>
        </w:rPr>
        <w:br/>
      </w:r>
      <w:r w:rsidRPr="00FA09AA">
        <w:rPr>
          <w:rFonts w:ascii="Arial" w:hAnsi="Arial" w:cs="Arial"/>
          <w:sz w:val="20"/>
        </w:rPr>
        <w:br/>
      </w:r>
    </w:p>
    <w:p w14:paraId="699084A9" w14:textId="4EF02BA1" w:rsidR="0038420F" w:rsidRDefault="0038420F" w:rsidP="00037953">
      <w:pPr>
        <w:jc w:val="both"/>
        <w:rPr>
          <w:rFonts w:ascii="Arial" w:eastAsia="Times New Roman" w:hAnsi="Arial" w:cs="Arial"/>
          <w:sz w:val="20"/>
          <w:szCs w:val="24"/>
        </w:rPr>
      </w:pPr>
      <w:r w:rsidRPr="00A005F9">
        <w:rPr>
          <w:rFonts w:ascii="Arial" w:eastAsia="Times New Roman" w:hAnsi="Arial" w:cs="Arial"/>
          <w:b/>
          <w:iCs/>
          <w:sz w:val="20"/>
          <w:szCs w:val="20"/>
          <w:lang w:eastAsia="pl-PL"/>
        </w:rPr>
        <w:t>Pytanie</w:t>
      </w:r>
      <w:r w:rsidRPr="003455B7">
        <w:rPr>
          <w:rFonts w:ascii="Arial" w:eastAsia="Times New Roman" w:hAnsi="Arial" w:cs="Arial"/>
          <w:b/>
          <w:sz w:val="20"/>
          <w:szCs w:val="24"/>
        </w:rPr>
        <w:t xml:space="preserve"> </w:t>
      </w:r>
      <w:r w:rsidR="003455B7" w:rsidRPr="003455B7">
        <w:rPr>
          <w:rFonts w:ascii="Arial" w:eastAsia="Times New Roman" w:hAnsi="Arial" w:cs="Arial"/>
          <w:b/>
          <w:sz w:val="20"/>
          <w:szCs w:val="24"/>
        </w:rPr>
        <w:t>1</w:t>
      </w:r>
      <w:r w:rsidR="00ED4FC8">
        <w:rPr>
          <w:rFonts w:ascii="Arial" w:eastAsia="Times New Roman" w:hAnsi="Arial" w:cs="Arial"/>
          <w:b/>
          <w:sz w:val="20"/>
          <w:szCs w:val="24"/>
        </w:rPr>
        <w:t>5</w:t>
      </w:r>
    </w:p>
    <w:p w14:paraId="357C0AB7" w14:textId="77777777" w:rsidR="0038420F" w:rsidRDefault="00037953" w:rsidP="00037953">
      <w:pPr>
        <w:jc w:val="both"/>
        <w:rPr>
          <w:rFonts w:ascii="Arial" w:eastAsia="Times New Roman" w:hAnsi="Arial" w:cs="Arial"/>
          <w:sz w:val="20"/>
          <w:szCs w:val="24"/>
        </w:rPr>
      </w:pPr>
      <w:r w:rsidRPr="00FA09AA">
        <w:rPr>
          <w:rFonts w:ascii="Arial" w:eastAsia="Times New Roman" w:hAnsi="Arial" w:cs="Arial"/>
          <w:sz w:val="20"/>
          <w:szCs w:val="24"/>
        </w:rPr>
        <w:t xml:space="preserve">W punkcie 10. Zamawiający napisał: </w:t>
      </w:r>
    </w:p>
    <w:p w14:paraId="7A9C86B1" w14:textId="77777777" w:rsidR="0038420F" w:rsidRDefault="00037953" w:rsidP="00037953">
      <w:pPr>
        <w:jc w:val="both"/>
        <w:rPr>
          <w:rFonts w:ascii="Arial" w:eastAsia="Times New Roman" w:hAnsi="Arial" w:cs="Arial"/>
          <w:sz w:val="20"/>
          <w:szCs w:val="24"/>
        </w:rPr>
      </w:pPr>
      <w:r w:rsidRPr="00FA09AA">
        <w:rPr>
          <w:rFonts w:ascii="Arial" w:eastAsia="Times New Roman" w:hAnsi="Arial" w:cs="Arial"/>
          <w:sz w:val="20"/>
          <w:szCs w:val="24"/>
        </w:rPr>
        <w:lastRenderedPageBreak/>
        <w:t xml:space="preserve">“hamulec postojowy bezdźwigniowy działający na oś napędową sterowany zaworem umieszczonym na tablicy rozdzielczej kabinie kierowcy” </w:t>
      </w:r>
    </w:p>
    <w:p w14:paraId="2255E015" w14:textId="77777777" w:rsidR="0038420F" w:rsidRDefault="0038420F" w:rsidP="00037953">
      <w:pPr>
        <w:jc w:val="both"/>
        <w:rPr>
          <w:rFonts w:ascii="Arial" w:eastAsia="Times New Roman" w:hAnsi="Arial" w:cs="Arial"/>
          <w:sz w:val="20"/>
          <w:szCs w:val="24"/>
        </w:rPr>
      </w:pPr>
    </w:p>
    <w:p w14:paraId="6024F5BF" w14:textId="175EA09D" w:rsidR="00037953" w:rsidRPr="00232403" w:rsidRDefault="00037953" w:rsidP="00037953">
      <w:pPr>
        <w:jc w:val="both"/>
        <w:rPr>
          <w:rFonts w:ascii="Arial" w:eastAsia="Times New Roman" w:hAnsi="Arial" w:cs="Arial"/>
          <w:sz w:val="20"/>
          <w:szCs w:val="24"/>
        </w:rPr>
      </w:pPr>
      <w:r w:rsidRPr="00232403">
        <w:rPr>
          <w:rFonts w:ascii="Arial" w:eastAsia="Times New Roman" w:hAnsi="Arial" w:cs="Arial"/>
          <w:sz w:val="20"/>
          <w:szCs w:val="24"/>
        </w:rPr>
        <w:t xml:space="preserve">Czy Zamawiający dopuści </w:t>
      </w:r>
      <w:r w:rsidR="009B3FE9" w:rsidRPr="00232403">
        <w:rPr>
          <w:rFonts w:ascii="Arial" w:eastAsia="Times New Roman" w:hAnsi="Arial" w:cs="Arial"/>
          <w:sz w:val="20"/>
          <w:szCs w:val="24"/>
        </w:rPr>
        <w:t xml:space="preserve">standardowe </w:t>
      </w:r>
      <w:r w:rsidRPr="00232403">
        <w:rPr>
          <w:rFonts w:ascii="Arial" w:eastAsia="Times New Roman" w:hAnsi="Arial" w:cs="Arial"/>
          <w:sz w:val="20"/>
          <w:szCs w:val="24"/>
        </w:rPr>
        <w:t xml:space="preserve">rozwiązanie </w:t>
      </w:r>
      <w:r w:rsidR="009B3FE9" w:rsidRPr="00232403">
        <w:rPr>
          <w:rFonts w:ascii="Arial" w:eastAsia="Times New Roman" w:hAnsi="Arial" w:cs="Arial"/>
          <w:sz w:val="20"/>
          <w:szCs w:val="24"/>
        </w:rPr>
        <w:t xml:space="preserve">sterowania </w:t>
      </w:r>
      <w:r w:rsidRPr="00232403">
        <w:rPr>
          <w:rFonts w:ascii="Arial" w:eastAsia="Times New Roman" w:hAnsi="Arial" w:cs="Arial"/>
          <w:sz w:val="20"/>
          <w:szCs w:val="24"/>
        </w:rPr>
        <w:t>hamulca postojowego w postaci dźwigienki</w:t>
      </w:r>
      <w:r w:rsidR="009B3FE9" w:rsidRPr="00232403">
        <w:rPr>
          <w:rFonts w:ascii="Arial" w:eastAsia="Times New Roman" w:hAnsi="Arial" w:cs="Arial"/>
          <w:sz w:val="20"/>
          <w:szCs w:val="24"/>
        </w:rPr>
        <w:t xml:space="preserve"> umieszczonej na tablicy rozdzielczej w kabinie kierowcy?</w:t>
      </w:r>
    </w:p>
    <w:p w14:paraId="721FA21B" w14:textId="55A9E987" w:rsidR="0038420F" w:rsidRDefault="00037953" w:rsidP="00037953">
      <w:pPr>
        <w:jc w:val="both"/>
        <w:rPr>
          <w:rFonts w:ascii="Arial" w:eastAsia="Times New Roman" w:hAnsi="Arial" w:cs="Arial"/>
          <w:sz w:val="20"/>
          <w:szCs w:val="24"/>
        </w:rPr>
      </w:pPr>
      <w:r w:rsidRPr="00FA09AA">
        <w:rPr>
          <w:rFonts w:ascii="Arial" w:hAnsi="Arial" w:cs="Arial"/>
          <w:sz w:val="20"/>
        </w:rPr>
        <w:br/>
      </w:r>
      <w:r w:rsidR="0038420F" w:rsidRPr="00A005F9">
        <w:rPr>
          <w:rFonts w:ascii="Arial" w:eastAsia="Times New Roman" w:hAnsi="Arial" w:cs="Arial"/>
          <w:b/>
          <w:iCs/>
          <w:sz w:val="20"/>
          <w:szCs w:val="20"/>
          <w:lang w:eastAsia="pl-PL"/>
        </w:rPr>
        <w:t>Pytanie</w:t>
      </w:r>
      <w:r w:rsidR="0038420F" w:rsidRPr="003455B7">
        <w:rPr>
          <w:rFonts w:ascii="Arial" w:eastAsia="Times New Roman" w:hAnsi="Arial" w:cs="Arial"/>
          <w:b/>
          <w:sz w:val="20"/>
          <w:szCs w:val="24"/>
        </w:rPr>
        <w:t xml:space="preserve"> </w:t>
      </w:r>
      <w:r w:rsidR="003455B7" w:rsidRPr="003455B7">
        <w:rPr>
          <w:rFonts w:ascii="Arial" w:eastAsia="Times New Roman" w:hAnsi="Arial" w:cs="Arial"/>
          <w:b/>
          <w:sz w:val="20"/>
          <w:szCs w:val="24"/>
        </w:rPr>
        <w:t>1</w:t>
      </w:r>
      <w:r w:rsidR="00ED4FC8">
        <w:rPr>
          <w:rFonts w:ascii="Arial" w:eastAsia="Times New Roman" w:hAnsi="Arial" w:cs="Arial"/>
          <w:b/>
          <w:sz w:val="20"/>
          <w:szCs w:val="24"/>
        </w:rPr>
        <w:t>6</w:t>
      </w:r>
    </w:p>
    <w:p w14:paraId="0ED0BE6B" w14:textId="77777777" w:rsidR="0038420F" w:rsidRDefault="00037953" w:rsidP="00037953">
      <w:pPr>
        <w:jc w:val="both"/>
        <w:rPr>
          <w:rFonts w:ascii="Arial" w:eastAsia="Times New Roman" w:hAnsi="Arial" w:cs="Arial"/>
          <w:sz w:val="20"/>
          <w:szCs w:val="24"/>
        </w:rPr>
      </w:pPr>
      <w:r w:rsidRPr="00FA09AA">
        <w:rPr>
          <w:rFonts w:ascii="Arial" w:eastAsia="Times New Roman" w:hAnsi="Arial" w:cs="Arial"/>
          <w:sz w:val="20"/>
          <w:szCs w:val="24"/>
        </w:rPr>
        <w:t xml:space="preserve">Zamawiający opisał </w:t>
      </w:r>
      <w:r w:rsidR="0038420F">
        <w:rPr>
          <w:rFonts w:ascii="Arial" w:eastAsia="Times New Roman" w:hAnsi="Arial" w:cs="Arial"/>
          <w:sz w:val="20"/>
          <w:szCs w:val="24"/>
        </w:rPr>
        <w:t>s</w:t>
      </w:r>
      <w:r w:rsidRPr="00FA09AA">
        <w:rPr>
          <w:rFonts w:ascii="Arial" w:eastAsia="Times New Roman" w:hAnsi="Arial" w:cs="Arial"/>
          <w:sz w:val="20"/>
          <w:szCs w:val="24"/>
        </w:rPr>
        <w:t>tanowisko wyposażone w pas bezpieczeństwa i uchwyt z paskiem pozwalającym przypiąć wózek dziecięcy.</w:t>
      </w:r>
    </w:p>
    <w:p w14:paraId="04F48744" w14:textId="7925C617" w:rsidR="00037953" w:rsidRDefault="00037953" w:rsidP="00037953">
      <w:pPr>
        <w:jc w:val="both"/>
        <w:rPr>
          <w:rFonts w:ascii="Arial" w:eastAsia="Times New Roman" w:hAnsi="Arial" w:cs="Arial"/>
          <w:sz w:val="20"/>
          <w:szCs w:val="24"/>
        </w:rPr>
      </w:pPr>
      <w:r w:rsidRPr="00FA09AA">
        <w:rPr>
          <w:rFonts w:ascii="Arial" w:hAnsi="Arial" w:cs="Arial"/>
          <w:sz w:val="20"/>
        </w:rPr>
        <w:br/>
      </w:r>
      <w:r w:rsidRPr="00FA09AA">
        <w:rPr>
          <w:rFonts w:ascii="Arial" w:eastAsia="Times New Roman" w:hAnsi="Arial" w:cs="Arial"/>
          <w:sz w:val="20"/>
          <w:szCs w:val="24"/>
        </w:rPr>
        <w:t>Czy Zamawiający zgodzi się na zastosowanie pasa bezpieczeństwa do mocowania wózka dziecięcego i paska parcianego? Rozwiązanie to zapewnia pełne bezpieczeństwo wózka.</w:t>
      </w:r>
    </w:p>
    <w:p w14:paraId="3402397A" w14:textId="77777777" w:rsidR="0038420F" w:rsidRDefault="0038420F" w:rsidP="00037953">
      <w:pPr>
        <w:jc w:val="both"/>
        <w:rPr>
          <w:rFonts w:ascii="Arial" w:eastAsia="Times New Roman" w:hAnsi="Arial" w:cs="Arial"/>
          <w:b/>
          <w:iCs/>
          <w:sz w:val="20"/>
          <w:szCs w:val="20"/>
          <w:lang w:eastAsia="pl-PL"/>
        </w:rPr>
      </w:pPr>
    </w:p>
    <w:p w14:paraId="392D5B8A" w14:textId="6D6938CD" w:rsidR="0038420F" w:rsidRPr="00FA09AA" w:rsidRDefault="0038420F" w:rsidP="00037953">
      <w:pPr>
        <w:jc w:val="both"/>
        <w:rPr>
          <w:rFonts w:ascii="Arial" w:eastAsia="Times New Roman" w:hAnsi="Arial" w:cs="Arial"/>
          <w:sz w:val="20"/>
        </w:rPr>
      </w:pPr>
      <w:r w:rsidRPr="00A005F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1</w:t>
      </w:r>
      <w:r w:rsidR="00ED4FC8">
        <w:rPr>
          <w:rFonts w:ascii="Arial" w:eastAsia="Times New Roman" w:hAnsi="Arial" w:cs="Arial"/>
          <w:b/>
          <w:iCs/>
          <w:sz w:val="20"/>
          <w:szCs w:val="20"/>
          <w:lang w:eastAsia="pl-PL"/>
        </w:rPr>
        <w:t>7</w:t>
      </w:r>
    </w:p>
    <w:p w14:paraId="1CB5DAAA" w14:textId="77777777" w:rsidR="0038420F" w:rsidRDefault="00037953" w:rsidP="00037953">
      <w:pPr>
        <w:jc w:val="both"/>
        <w:rPr>
          <w:rFonts w:ascii="Arial" w:eastAsia="Times New Roman" w:hAnsi="Arial" w:cs="Arial"/>
          <w:sz w:val="20"/>
          <w:szCs w:val="24"/>
        </w:rPr>
      </w:pPr>
      <w:r w:rsidRPr="00FA09AA">
        <w:rPr>
          <w:rFonts w:ascii="Arial" w:eastAsia="Times New Roman" w:hAnsi="Arial" w:cs="Arial"/>
          <w:sz w:val="20"/>
          <w:szCs w:val="24"/>
        </w:rPr>
        <w:t xml:space="preserve">W punkcie 20.1 Zamawiający napisał: </w:t>
      </w:r>
    </w:p>
    <w:p w14:paraId="7E054E27" w14:textId="77777777" w:rsidR="0038420F" w:rsidRDefault="00037953" w:rsidP="00037953">
      <w:pPr>
        <w:jc w:val="both"/>
        <w:rPr>
          <w:rFonts w:ascii="Arial" w:eastAsia="Times New Roman" w:hAnsi="Arial" w:cs="Arial"/>
          <w:sz w:val="20"/>
          <w:szCs w:val="24"/>
        </w:rPr>
      </w:pPr>
      <w:r w:rsidRPr="00FA09AA">
        <w:rPr>
          <w:rFonts w:ascii="Arial" w:eastAsia="Times New Roman" w:hAnsi="Arial" w:cs="Arial"/>
          <w:sz w:val="20"/>
          <w:szCs w:val="24"/>
        </w:rPr>
        <w:t>“Oddzielny przycisk „STOP”, oznaczony jak wyżej (napisem STOP), przy stanowisku inwalidzkim.”</w:t>
      </w:r>
    </w:p>
    <w:p w14:paraId="33F5FE3E" w14:textId="6E74D8E9" w:rsidR="00037953" w:rsidRPr="0038420F" w:rsidRDefault="00037953" w:rsidP="00037953">
      <w:pPr>
        <w:jc w:val="both"/>
        <w:rPr>
          <w:rFonts w:ascii="Arial" w:eastAsia="Times New Roman" w:hAnsi="Arial" w:cs="Arial"/>
          <w:sz w:val="20"/>
          <w:szCs w:val="24"/>
        </w:rPr>
      </w:pPr>
      <w:r w:rsidRPr="00FA09AA">
        <w:rPr>
          <w:rFonts w:ascii="Arial" w:hAnsi="Arial" w:cs="Arial"/>
          <w:sz w:val="20"/>
        </w:rPr>
        <w:br/>
      </w:r>
      <w:r w:rsidR="00104518">
        <w:rPr>
          <w:rFonts w:ascii="Arial" w:eastAsia="Times New Roman" w:hAnsi="Arial" w:cs="Arial"/>
          <w:sz w:val="20"/>
          <w:szCs w:val="24"/>
        </w:rPr>
        <w:t>Prosimy o dopuszczenie</w:t>
      </w:r>
      <w:r w:rsidRPr="00FA09AA">
        <w:rPr>
          <w:rFonts w:ascii="Arial" w:eastAsia="Times New Roman" w:hAnsi="Arial" w:cs="Arial"/>
          <w:sz w:val="20"/>
          <w:szCs w:val="24"/>
        </w:rPr>
        <w:t xml:space="preserve"> rozwiązani</w:t>
      </w:r>
      <w:r w:rsidR="00104518">
        <w:rPr>
          <w:rFonts w:ascii="Arial" w:eastAsia="Times New Roman" w:hAnsi="Arial" w:cs="Arial"/>
          <w:sz w:val="20"/>
          <w:szCs w:val="24"/>
        </w:rPr>
        <w:t>a</w:t>
      </w:r>
      <w:r w:rsidRPr="00FA09AA">
        <w:rPr>
          <w:rFonts w:ascii="Arial" w:eastAsia="Times New Roman" w:hAnsi="Arial" w:cs="Arial"/>
          <w:sz w:val="20"/>
          <w:szCs w:val="24"/>
        </w:rPr>
        <w:t>, w którym przycisk przy stanowis</w:t>
      </w:r>
      <w:r w:rsidR="0038420F">
        <w:rPr>
          <w:rFonts w:ascii="Arial" w:eastAsia="Times New Roman" w:hAnsi="Arial" w:cs="Arial"/>
          <w:sz w:val="20"/>
          <w:szCs w:val="24"/>
        </w:rPr>
        <w:t xml:space="preserve">ku inwalidzkim będzie oznaczony </w:t>
      </w:r>
      <w:r w:rsidRPr="00FA09AA">
        <w:rPr>
          <w:rFonts w:ascii="Arial" w:eastAsia="Times New Roman" w:hAnsi="Arial" w:cs="Arial"/>
          <w:sz w:val="20"/>
          <w:szCs w:val="24"/>
        </w:rPr>
        <w:t>grawerką wózka inwalidzkiego</w:t>
      </w:r>
      <w:r w:rsidR="00104518">
        <w:rPr>
          <w:rFonts w:ascii="Arial" w:eastAsia="Times New Roman" w:hAnsi="Arial" w:cs="Arial"/>
          <w:sz w:val="20"/>
          <w:szCs w:val="24"/>
        </w:rPr>
        <w:t>.</w:t>
      </w:r>
    </w:p>
    <w:p w14:paraId="39F4B3B5" w14:textId="77777777" w:rsidR="00550C2F" w:rsidRPr="00550C2F" w:rsidRDefault="00550C2F" w:rsidP="00550C2F">
      <w:pPr>
        <w:tabs>
          <w:tab w:val="right" w:leader="dot" w:pos="9356"/>
        </w:tabs>
        <w:spacing w:before="120" w:after="120" w:line="276" w:lineRule="auto"/>
        <w:jc w:val="both"/>
        <w:rPr>
          <w:rFonts w:ascii="Arial" w:eastAsia="Times New Roman" w:hAnsi="Arial" w:cs="Arial"/>
          <w:iCs/>
          <w:sz w:val="20"/>
          <w:szCs w:val="20"/>
          <w:lang w:eastAsia="pl-PL"/>
        </w:rPr>
      </w:pPr>
    </w:p>
    <w:p w14:paraId="13455CFD" w14:textId="523FB1C5" w:rsidR="00BF334B" w:rsidRPr="00AD5242" w:rsidRDefault="00BF334B" w:rsidP="00BF334B">
      <w:pPr>
        <w:spacing w:after="120"/>
        <w:jc w:val="both"/>
        <w:rPr>
          <w:rFonts w:ascii="Arial" w:hAnsi="Arial" w:cs="Arial"/>
          <w:sz w:val="20"/>
          <w:szCs w:val="20"/>
        </w:rPr>
      </w:pPr>
      <w:r w:rsidRPr="00A005F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1</w:t>
      </w:r>
      <w:r w:rsidR="00ED4FC8">
        <w:rPr>
          <w:rFonts w:ascii="Arial" w:eastAsia="Times New Roman" w:hAnsi="Arial" w:cs="Arial"/>
          <w:b/>
          <w:iCs/>
          <w:sz w:val="20"/>
          <w:szCs w:val="20"/>
          <w:lang w:eastAsia="pl-PL"/>
        </w:rPr>
        <w:t>8</w:t>
      </w:r>
    </w:p>
    <w:p w14:paraId="670D027E" w14:textId="77777777" w:rsidR="00BF334B" w:rsidRPr="00AD5242" w:rsidRDefault="00BF334B" w:rsidP="00BF334B">
      <w:pPr>
        <w:pStyle w:val="Akapitzlist"/>
        <w:spacing w:after="120"/>
        <w:ind w:left="0"/>
        <w:jc w:val="both"/>
        <w:rPr>
          <w:rFonts w:ascii="Arial" w:hAnsi="Arial" w:cs="Arial"/>
          <w:sz w:val="20"/>
          <w:szCs w:val="20"/>
        </w:rPr>
      </w:pPr>
      <w:r w:rsidRPr="00AD5242">
        <w:rPr>
          <w:rFonts w:ascii="Arial" w:hAnsi="Arial" w:cs="Arial"/>
          <w:sz w:val="20"/>
          <w:szCs w:val="20"/>
        </w:rPr>
        <w:t>W załączniku nr 9 do SWZ, §7, ust. 6 Zamawiający napisał:</w:t>
      </w:r>
    </w:p>
    <w:p w14:paraId="79257888" w14:textId="77777777" w:rsidR="00BF334B" w:rsidRPr="00AD5242" w:rsidRDefault="00BF334B" w:rsidP="00BF334B">
      <w:pPr>
        <w:pStyle w:val="Akapitzlist"/>
        <w:spacing w:after="120"/>
        <w:ind w:left="0"/>
        <w:jc w:val="both"/>
        <w:rPr>
          <w:rFonts w:ascii="Arial" w:hAnsi="Arial" w:cs="Arial"/>
          <w:i/>
          <w:sz w:val="20"/>
          <w:szCs w:val="20"/>
        </w:rPr>
      </w:pPr>
      <w:r w:rsidRPr="00AD5242">
        <w:rPr>
          <w:rFonts w:ascii="Arial" w:hAnsi="Arial" w:cs="Arial"/>
          <w:i/>
          <w:sz w:val="20"/>
          <w:szCs w:val="20"/>
        </w:rPr>
        <w:t>„6. Gwarancja nie obejmuje:</w:t>
      </w:r>
    </w:p>
    <w:p w14:paraId="2D8DF4AA"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1) elementów zużywających się na skutek normalnego zużycia, takich jak: paski klinowe,</w:t>
      </w:r>
    </w:p>
    <w:p w14:paraId="39EFEFF4"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pióra wycieraczek, okładziny/klocki hamulcowe, żarówki;</w:t>
      </w:r>
    </w:p>
    <w:p w14:paraId="44D54772"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2) usterek będących następstwem uszkodzeń mechanicznych, w szczególności</w:t>
      </w:r>
    </w:p>
    <w:p w14:paraId="4522B828"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wandalizmu, kolizji, rys, otarć, zadrapań, itp.;</w:t>
      </w:r>
    </w:p>
    <w:p w14:paraId="5FFFA4E8"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3) usterek będących efektem niewłaściwej eksploatacji;</w:t>
      </w:r>
    </w:p>
    <w:p w14:paraId="6D6631F8"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4) materiałów związanych z pracami obsługowymi, w szczególności filtrów, uszczelek i</w:t>
      </w:r>
    </w:p>
    <w:p w14:paraId="0497E132"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podkładek;</w:t>
      </w:r>
    </w:p>
    <w:p w14:paraId="51A6F66E"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5) świetlówek, diod świetlnych, bezpieczników;</w:t>
      </w:r>
    </w:p>
    <w:p w14:paraId="0D48CDCE"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6) amortyzatorów (poza wadami fabrycznymi);</w:t>
      </w:r>
    </w:p>
    <w:p w14:paraId="3D0C0445"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7) olejów, smarów, płynów eksploatacyjnych;</w:t>
      </w:r>
    </w:p>
    <w:p w14:paraId="110C99E5"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8) standardowo zużywających się tarcz hamulcowych;</w:t>
      </w:r>
    </w:p>
    <w:p w14:paraId="2B789CF7"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9) szkła przy uszkodzeniach mechanicznych;</w:t>
      </w:r>
    </w:p>
    <w:p w14:paraId="4D2A811A"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10) ogumienia po przebiegu 100 000 km;</w:t>
      </w:r>
    </w:p>
    <w:p w14:paraId="72A7A652" w14:textId="77777777" w:rsidR="00BF334B" w:rsidRPr="00AD5242" w:rsidRDefault="00BF334B" w:rsidP="00BF334B">
      <w:pPr>
        <w:pStyle w:val="Akapitzlist"/>
        <w:spacing w:after="120"/>
        <w:jc w:val="both"/>
        <w:rPr>
          <w:rFonts w:ascii="Arial" w:hAnsi="Arial" w:cs="Arial"/>
          <w:i/>
          <w:sz w:val="20"/>
          <w:szCs w:val="20"/>
        </w:rPr>
      </w:pPr>
      <w:r w:rsidRPr="00AD5242">
        <w:rPr>
          <w:rFonts w:ascii="Arial" w:hAnsi="Arial" w:cs="Arial"/>
          <w:i/>
          <w:sz w:val="20"/>
          <w:szCs w:val="20"/>
        </w:rPr>
        <w:t>11) akumulatorów (poza wadami fabrycznymi).”</w:t>
      </w:r>
    </w:p>
    <w:p w14:paraId="24A49CDD" w14:textId="77777777" w:rsidR="00BF334B" w:rsidRPr="00AD5242" w:rsidRDefault="00BF334B" w:rsidP="00BF334B">
      <w:pPr>
        <w:spacing w:line="257" w:lineRule="auto"/>
        <w:jc w:val="both"/>
        <w:rPr>
          <w:rFonts w:ascii="Arial" w:hAnsi="Arial" w:cs="Arial"/>
          <w:sz w:val="20"/>
          <w:szCs w:val="20"/>
        </w:rPr>
      </w:pPr>
      <w:r w:rsidRPr="00AD5242">
        <w:rPr>
          <w:rFonts w:ascii="Arial" w:hAnsi="Arial" w:cs="Arial"/>
          <w:sz w:val="20"/>
          <w:szCs w:val="20"/>
        </w:rPr>
        <w:t>Prosimy o potwierdzenie, że Zamawiający zgadza się na wyłączenie z gwarancji napraw powstałych w wyniku uszkodzeń na skutek:</w:t>
      </w:r>
    </w:p>
    <w:p w14:paraId="5A22948A" w14:textId="77777777" w:rsidR="00BF334B" w:rsidRPr="00AD5242" w:rsidRDefault="00BF334B" w:rsidP="00BF334B">
      <w:pPr>
        <w:spacing w:after="40" w:line="257" w:lineRule="auto"/>
        <w:jc w:val="both"/>
        <w:rPr>
          <w:rFonts w:ascii="Arial" w:hAnsi="Arial" w:cs="Arial"/>
          <w:sz w:val="20"/>
          <w:szCs w:val="20"/>
        </w:rPr>
      </w:pPr>
      <w:r w:rsidRPr="00AD5242">
        <w:rPr>
          <w:rFonts w:ascii="Arial" w:hAnsi="Arial" w:cs="Arial"/>
          <w:sz w:val="20"/>
          <w:szCs w:val="20"/>
        </w:rPr>
        <w:t>- działania czynników zewnętrznych lub atmosferycznych, jak: asfalt kamienie, żwir, grad, osady chemiczne i sól (inne aniżeli używane do zimowego utrzymania dróg), kwasy, soki roślinne itp.;</w:t>
      </w:r>
    </w:p>
    <w:p w14:paraId="7BA94C31" w14:textId="77777777" w:rsidR="00BF334B" w:rsidRPr="00AD5242" w:rsidRDefault="00BF334B" w:rsidP="00BF334B">
      <w:pPr>
        <w:spacing w:after="40"/>
        <w:jc w:val="both"/>
        <w:rPr>
          <w:rFonts w:ascii="Arial" w:hAnsi="Arial" w:cs="Arial"/>
          <w:sz w:val="20"/>
          <w:szCs w:val="20"/>
        </w:rPr>
      </w:pPr>
      <w:r w:rsidRPr="00AD5242">
        <w:rPr>
          <w:rFonts w:ascii="Arial" w:hAnsi="Arial" w:cs="Arial"/>
          <w:sz w:val="20"/>
          <w:szCs w:val="20"/>
        </w:rPr>
        <w:t>- szkód wyrządzonych przez osoby trzecie (kradzież, dewastacja, włamanie);</w:t>
      </w:r>
    </w:p>
    <w:p w14:paraId="28DD00BE" w14:textId="77777777" w:rsidR="00BF334B" w:rsidRPr="00AD5242" w:rsidRDefault="00BF334B" w:rsidP="00BF334B">
      <w:pPr>
        <w:spacing w:after="40"/>
        <w:jc w:val="both"/>
        <w:rPr>
          <w:rFonts w:ascii="Arial" w:hAnsi="Arial" w:cs="Arial"/>
          <w:sz w:val="20"/>
          <w:szCs w:val="20"/>
        </w:rPr>
      </w:pPr>
      <w:r w:rsidRPr="00AD5242">
        <w:rPr>
          <w:rFonts w:ascii="Arial" w:hAnsi="Arial" w:cs="Arial"/>
          <w:sz w:val="20"/>
          <w:szCs w:val="20"/>
        </w:rPr>
        <w:t>- klęski żywiołowe, pożar, powódź;</w:t>
      </w:r>
    </w:p>
    <w:p w14:paraId="41724620" w14:textId="77777777" w:rsidR="00BF334B" w:rsidRPr="00AD5242" w:rsidRDefault="00BF334B" w:rsidP="00BF334B">
      <w:pPr>
        <w:spacing w:after="120"/>
        <w:jc w:val="both"/>
        <w:rPr>
          <w:rFonts w:ascii="Arial" w:hAnsi="Arial" w:cs="Arial"/>
          <w:sz w:val="20"/>
          <w:szCs w:val="20"/>
        </w:rPr>
      </w:pPr>
      <w:r w:rsidRPr="00AD5242">
        <w:rPr>
          <w:rFonts w:ascii="Arial" w:hAnsi="Arial" w:cs="Arial"/>
          <w:sz w:val="20"/>
          <w:szCs w:val="20"/>
        </w:rPr>
        <w:lastRenderedPageBreak/>
        <w:t>- szkód będących następstwem kolizji, wypadków, katastrof i zdarzeń losowych, chyba, że te wynikły w skutek wady autobusu.</w:t>
      </w:r>
    </w:p>
    <w:p w14:paraId="080EA4C1" w14:textId="77777777" w:rsidR="00BF334B" w:rsidRDefault="00BF334B" w:rsidP="00BF334B">
      <w:pPr>
        <w:jc w:val="both"/>
        <w:rPr>
          <w:rFonts w:ascii="Arial" w:eastAsia="Times New Roman" w:hAnsi="Arial" w:cs="Arial"/>
          <w:b/>
          <w:iCs/>
          <w:sz w:val="20"/>
          <w:szCs w:val="20"/>
          <w:lang w:eastAsia="pl-PL"/>
        </w:rPr>
      </w:pPr>
    </w:p>
    <w:p w14:paraId="57F90FF1" w14:textId="6E88C996" w:rsidR="00BF334B" w:rsidRPr="00AD5242" w:rsidRDefault="00BF334B" w:rsidP="00BF334B">
      <w:pPr>
        <w:jc w:val="both"/>
        <w:rPr>
          <w:rFonts w:ascii="Arial" w:hAnsi="Arial" w:cs="Arial"/>
          <w:sz w:val="20"/>
          <w:szCs w:val="20"/>
        </w:rPr>
      </w:pPr>
      <w:r w:rsidRPr="00A005F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1</w:t>
      </w:r>
      <w:r w:rsidR="00ED4FC8">
        <w:rPr>
          <w:rFonts w:ascii="Arial" w:eastAsia="Times New Roman" w:hAnsi="Arial" w:cs="Arial"/>
          <w:b/>
          <w:iCs/>
          <w:sz w:val="20"/>
          <w:szCs w:val="20"/>
          <w:lang w:eastAsia="pl-PL"/>
        </w:rPr>
        <w:t>9</w:t>
      </w:r>
    </w:p>
    <w:p w14:paraId="08E573FC" w14:textId="77777777" w:rsidR="00BF334B" w:rsidRPr="00AD5242" w:rsidRDefault="00BF334B" w:rsidP="00BF334B">
      <w:pPr>
        <w:jc w:val="both"/>
        <w:rPr>
          <w:rFonts w:ascii="Arial" w:hAnsi="Arial" w:cs="Arial"/>
          <w:sz w:val="20"/>
          <w:szCs w:val="20"/>
        </w:rPr>
      </w:pPr>
      <w:r w:rsidRPr="00AD5242">
        <w:rPr>
          <w:rFonts w:ascii="Arial" w:hAnsi="Arial" w:cs="Arial"/>
          <w:sz w:val="20"/>
          <w:szCs w:val="20"/>
        </w:rPr>
        <w:t>W załączniku nr 9 do SWZ, §7, ust. 7 Zamawiający napisał:</w:t>
      </w:r>
    </w:p>
    <w:p w14:paraId="659F3F72" w14:textId="77777777" w:rsidR="00BF334B" w:rsidRPr="00AD5242" w:rsidRDefault="00BF334B" w:rsidP="00BF334B">
      <w:pPr>
        <w:jc w:val="both"/>
        <w:rPr>
          <w:rFonts w:ascii="Arial" w:hAnsi="Arial" w:cs="Arial"/>
          <w:i/>
          <w:sz w:val="20"/>
          <w:szCs w:val="20"/>
        </w:rPr>
      </w:pPr>
      <w:r w:rsidRPr="00AD5242">
        <w:rPr>
          <w:rFonts w:ascii="Arial" w:hAnsi="Arial" w:cs="Arial"/>
          <w:i/>
          <w:sz w:val="20"/>
          <w:szCs w:val="20"/>
        </w:rPr>
        <w:t>„7. Niezależnie od odpowiedzialności Wykonawcy z tytułu udzielonej gwarancji, Wykonawca ponosi pełną odpowiedzialność względem Zamawiającego z tytułu rękojmi za wady. Strony rozszerzają odpowiedzialność Wykonawcy z tytułu rękojmi w ten sposób, że czas trwania rękojmi oraz zakres uprawnień z tytułu rękojmi jest analogiczny jak z tytułu udzielonej gwarancji, określonej w § 7 ust. 4 pkt 1 umowy, tj. wynosi 36 miesięcy.”</w:t>
      </w:r>
    </w:p>
    <w:p w14:paraId="2951DB65" w14:textId="77777777" w:rsidR="00BF334B" w:rsidRPr="00AD5242" w:rsidRDefault="00BF334B" w:rsidP="00BF334B">
      <w:pPr>
        <w:pStyle w:val="Akapitzlist"/>
        <w:spacing w:after="120"/>
        <w:ind w:left="0"/>
        <w:jc w:val="both"/>
        <w:rPr>
          <w:rFonts w:ascii="Arial" w:hAnsi="Arial" w:cs="Arial"/>
          <w:sz w:val="20"/>
          <w:szCs w:val="20"/>
        </w:rPr>
      </w:pPr>
      <w:r w:rsidRPr="00AD5242">
        <w:rPr>
          <w:rFonts w:ascii="Arial" w:hAnsi="Arial" w:cs="Arial"/>
          <w:sz w:val="20"/>
          <w:szCs w:val="20"/>
        </w:rPr>
        <w:t>Z perspektywy Wykonawcy, wymóg Zamawiającego powoduje powstanie większej odpowiedzialności i potencjalnego ryzyka, względem rękojmi o ustawowym okresie obowiązywania. Zgodnie bowiem art. 568 kodeksu cywilnego kupujący może żądać obniżenia ceny lub odstąpić od umowy w przypadku, gdy sprzedający nie usunie niezwłocznie wady poprzez naprawę lub wymianę produktu na nowy, a także gdy rzecz była już wymieniana lub naprawiana i niekoniecznie z tego samego powodu. Oznacza to, że przez okres rękojmi Wykonawca musi liczyć się z ryzykiem odstąpienia od umowy przez Zamawiającego. Powoduje to istnienie dużego ryzyka po stronie Wykonawcy, które będzie musiało zostać wkalkulowane w cenę, prowadząc do jej podwyższenia. Dlatego też, wnosimy o zmniejszenie odpowiedzialności za przedmiot umowy z tytułu rękojmi za wady do 24 miesięcy od daty podpisania protokołu odbioru autobusu.</w:t>
      </w:r>
    </w:p>
    <w:p w14:paraId="445A8982" w14:textId="77777777" w:rsidR="00BF334B" w:rsidRPr="00AD5242" w:rsidRDefault="00BF334B" w:rsidP="00BF334B">
      <w:pPr>
        <w:pStyle w:val="Akapitzlist"/>
        <w:spacing w:after="120"/>
        <w:ind w:left="0"/>
        <w:jc w:val="both"/>
        <w:rPr>
          <w:rFonts w:ascii="Arial" w:hAnsi="Arial" w:cs="Arial"/>
          <w:sz w:val="20"/>
          <w:szCs w:val="20"/>
        </w:rPr>
      </w:pPr>
    </w:p>
    <w:p w14:paraId="3D1B1E5F" w14:textId="751D41FF" w:rsidR="00BF334B" w:rsidRPr="003455B7" w:rsidRDefault="00BF334B" w:rsidP="00BF334B">
      <w:pPr>
        <w:spacing w:after="120"/>
        <w:jc w:val="both"/>
        <w:rPr>
          <w:rFonts w:ascii="Arial" w:hAnsi="Arial" w:cs="Arial"/>
          <w:b/>
          <w:sz w:val="20"/>
          <w:szCs w:val="20"/>
        </w:rPr>
      </w:pPr>
      <w:r w:rsidRPr="00A005F9">
        <w:rPr>
          <w:rFonts w:ascii="Arial" w:eastAsia="Times New Roman" w:hAnsi="Arial" w:cs="Arial"/>
          <w:b/>
          <w:iCs/>
          <w:sz w:val="20"/>
          <w:szCs w:val="20"/>
          <w:lang w:eastAsia="pl-PL"/>
        </w:rPr>
        <w:t>Pytanie</w:t>
      </w:r>
      <w:r w:rsidRPr="00AD5242">
        <w:rPr>
          <w:rFonts w:ascii="Arial" w:hAnsi="Arial" w:cs="Arial"/>
          <w:sz w:val="20"/>
          <w:szCs w:val="20"/>
        </w:rPr>
        <w:t xml:space="preserve"> </w:t>
      </w:r>
      <w:r w:rsidR="00ED4FC8">
        <w:rPr>
          <w:rFonts w:ascii="Arial" w:hAnsi="Arial" w:cs="Arial"/>
          <w:b/>
          <w:sz w:val="20"/>
          <w:szCs w:val="20"/>
        </w:rPr>
        <w:t>20</w:t>
      </w:r>
    </w:p>
    <w:p w14:paraId="605A1591" w14:textId="5468FB3A" w:rsidR="00BF334B" w:rsidRPr="00AD5242" w:rsidRDefault="00BF334B" w:rsidP="00BF334B">
      <w:pPr>
        <w:spacing w:after="120"/>
        <w:jc w:val="both"/>
        <w:rPr>
          <w:rFonts w:ascii="Arial" w:hAnsi="Arial" w:cs="Arial"/>
          <w:sz w:val="20"/>
          <w:szCs w:val="20"/>
        </w:rPr>
      </w:pPr>
      <w:r w:rsidRPr="00AD5242">
        <w:rPr>
          <w:rFonts w:ascii="Arial" w:hAnsi="Arial" w:cs="Arial"/>
          <w:sz w:val="20"/>
          <w:szCs w:val="20"/>
        </w:rPr>
        <w:t>W załączniku nr 9 do SWZ, §7, ust. 8 Zamawiający napisał:</w:t>
      </w:r>
    </w:p>
    <w:p w14:paraId="7AFA579B" w14:textId="77777777" w:rsidR="00BF334B" w:rsidRPr="00AD5242" w:rsidRDefault="00BF334B" w:rsidP="00BF334B">
      <w:pPr>
        <w:spacing w:after="120"/>
        <w:jc w:val="both"/>
        <w:rPr>
          <w:rFonts w:ascii="Arial" w:hAnsi="Arial" w:cs="Arial"/>
          <w:i/>
          <w:sz w:val="20"/>
          <w:szCs w:val="20"/>
        </w:rPr>
      </w:pPr>
      <w:r w:rsidRPr="00AD5242">
        <w:rPr>
          <w:rFonts w:ascii="Arial" w:hAnsi="Arial" w:cs="Arial"/>
          <w:i/>
          <w:sz w:val="20"/>
          <w:szCs w:val="20"/>
        </w:rPr>
        <w:t>„8. Jeżeli w okresie gwarancji ujawni się wada ukryta autobusu ograniczająca sprawność autobusu lub unieruchomienie pojazdu na okres powyżej 30 dni, Wykonawca zobowiązany jest do nieodpłatnego jej usunięcia lub wymiany autobusu na nowy, wolny od wad, w terminie 14 dni roboczych od dnia dostarczenia reklamacji na piśmie (e-mail).”</w:t>
      </w:r>
    </w:p>
    <w:p w14:paraId="70FFBFC7" w14:textId="77777777" w:rsidR="00BF334B" w:rsidRPr="00AD5242" w:rsidRDefault="00BF334B" w:rsidP="00BF334B">
      <w:pPr>
        <w:pStyle w:val="Akapitzlist"/>
        <w:numPr>
          <w:ilvl w:val="0"/>
          <w:numId w:val="44"/>
        </w:numPr>
        <w:spacing w:after="120" w:line="259" w:lineRule="auto"/>
        <w:jc w:val="both"/>
        <w:rPr>
          <w:rFonts w:ascii="Arial" w:hAnsi="Arial" w:cs="Arial"/>
          <w:sz w:val="20"/>
          <w:szCs w:val="20"/>
        </w:rPr>
      </w:pPr>
      <w:r w:rsidRPr="00AD5242">
        <w:rPr>
          <w:rFonts w:ascii="Arial" w:hAnsi="Arial" w:cs="Arial"/>
          <w:sz w:val="20"/>
          <w:szCs w:val="20"/>
        </w:rPr>
        <w:t xml:space="preserve">Prosimy o potwierdzenie, że powyższy zapis odnosi się do sytuacji, w której autobus został wyłączony z eksploatacji na nieprzerwany okres 30 dni roboczych. </w:t>
      </w:r>
    </w:p>
    <w:p w14:paraId="1E6D39D8" w14:textId="77777777" w:rsidR="00BF334B" w:rsidRPr="00AD5242" w:rsidRDefault="00BF334B" w:rsidP="00BF334B">
      <w:pPr>
        <w:pStyle w:val="Akapitzlist"/>
        <w:numPr>
          <w:ilvl w:val="0"/>
          <w:numId w:val="44"/>
        </w:numPr>
        <w:spacing w:line="20" w:lineRule="atLeast"/>
        <w:jc w:val="both"/>
        <w:rPr>
          <w:rFonts w:ascii="Arial" w:hAnsi="Arial" w:cs="Arial"/>
          <w:sz w:val="20"/>
          <w:szCs w:val="20"/>
        </w:rPr>
      </w:pPr>
      <w:r w:rsidRPr="00AD5242">
        <w:rPr>
          <w:rStyle w:val="ui-provider"/>
          <w:rFonts w:ascii="Arial" w:hAnsi="Arial" w:cs="Arial"/>
          <w:sz w:val="20"/>
          <w:szCs w:val="20"/>
        </w:rPr>
        <w:t>Prosimy o potwierdzenie, że powyższy zapis odnosi się tylko i wyłącznie do sytuacji kiedy</w:t>
      </w:r>
      <w:r w:rsidRPr="00AD5242">
        <w:rPr>
          <w:rFonts w:ascii="Arial" w:hAnsi="Arial" w:cs="Arial"/>
          <w:bCs/>
          <w:sz w:val="20"/>
          <w:szCs w:val="20"/>
        </w:rPr>
        <w:t xml:space="preserve"> autobus jest wyłączony z eksploatacji. Wyłączenie z eksploatacji będzie uzasadnione względami eksploatacyjnymi lub bezpieczeństwa ruchu, określonymi we właściwych przepisach państwowych i wewnętrznych, z zachowaniem niezbędnych funkcji użytkowych, z punktu widzenia kierowcy i pasażerów.</w:t>
      </w:r>
    </w:p>
    <w:p w14:paraId="13B24DF2" w14:textId="77777777" w:rsidR="00104518" w:rsidRDefault="00104518" w:rsidP="00BF334B">
      <w:pPr>
        <w:jc w:val="both"/>
        <w:rPr>
          <w:rFonts w:ascii="Arial" w:eastAsia="Times New Roman" w:hAnsi="Arial" w:cs="Arial"/>
          <w:b/>
          <w:iCs/>
          <w:sz w:val="20"/>
          <w:szCs w:val="20"/>
          <w:lang w:eastAsia="pl-PL"/>
        </w:rPr>
      </w:pPr>
    </w:p>
    <w:p w14:paraId="0615C652" w14:textId="24224106" w:rsidR="00BF334B" w:rsidRPr="003455B7" w:rsidRDefault="00BF334B" w:rsidP="00BF334B">
      <w:pPr>
        <w:jc w:val="both"/>
        <w:rPr>
          <w:rFonts w:ascii="Arial" w:hAnsi="Arial" w:cs="Arial"/>
          <w:b/>
          <w:sz w:val="20"/>
          <w:szCs w:val="20"/>
        </w:rPr>
      </w:pPr>
      <w:r w:rsidRPr="00A005F9">
        <w:rPr>
          <w:rFonts w:ascii="Arial" w:eastAsia="Times New Roman" w:hAnsi="Arial" w:cs="Arial"/>
          <w:b/>
          <w:iCs/>
          <w:sz w:val="20"/>
          <w:szCs w:val="20"/>
          <w:lang w:eastAsia="pl-PL"/>
        </w:rPr>
        <w:t>Pytanie</w:t>
      </w:r>
      <w:r w:rsidR="003455B7">
        <w:rPr>
          <w:rFonts w:ascii="Arial" w:hAnsi="Arial" w:cs="Arial"/>
          <w:sz w:val="20"/>
          <w:szCs w:val="20"/>
        </w:rPr>
        <w:t xml:space="preserve"> </w:t>
      </w:r>
      <w:r w:rsidR="00ED4FC8">
        <w:rPr>
          <w:rFonts w:ascii="Arial" w:hAnsi="Arial" w:cs="Arial"/>
          <w:b/>
          <w:sz w:val="20"/>
          <w:szCs w:val="20"/>
        </w:rPr>
        <w:t>21</w:t>
      </w:r>
    </w:p>
    <w:p w14:paraId="3ACA2E1E" w14:textId="0C65EBA5" w:rsidR="00BF334B" w:rsidRPr="00AD5242" w:rsidRDefault="00BF334B" w:rsidP="00BF334B">
      <w:pPr>
        <w:jc w:val="both"/>
        <w:rPr>
          <w:rFonts w:ascii="Arial" w:hAnsi="Arial" w:cs="Arial"/>
          <w:sz w:val="20"/>
          <w:szCs w:val="20"/>
        </w:rPr>
      </w:pPr>
      <w:r w:rsidRPr="00AD5242">
        <w:rPr>
          <w:rFonts w:ascii="Arial" w:hAnsi="Arial" w:cs="Arial"/>
          <w:sz w:val="20"/>
          <w:szCs w:val="20"/>
        </w:rPr>
        <w:t>W załączniku nr 9 do SWZ, §7, ust. 9 Zamawiający napisał:</w:t>
      </w:r>
    </w:p>
    <w:p w14:paraId="795814BB" w14:textId="77777777" w:rsidR="00BF334B" w:rsidRPr="00AD5242" w:rsidRDefault="00BF334B" w:rsidP="00BF334B">
      <w:pPr>
        <w:jc w:val="both"/>
        <w:rPr>
          <w:rFonts w:ascii="Arial" w:hAnsi="Arial" w:cs="Arial"/>
          <w:i/>
          <w:sz w:val="20"/>
          <w:szCs w:val="20"/>
        </w:rPr>
      </w:pPr>
      <w:r w:rsidRPr="00AD5242">
        <w:rPr>
          <w:rFonts w:ascii="Arial" w:hAnsi="Arial" w:cs="Arial"/>
          <w:i/>
          <w:sz w:val="20"/>
          <w:szCs w:val="20"/>
        </w:rPr>
        <w:t>„9. Wykonawca deklaruje zapewnienie odpłatnie przez okres, co najmniej 15 lat od dnia przekazania przedmiotu umowy, możliwości zakupu podzespołów i części zamiennych, niezbędnych do prawidłowej eksploatacji autobusu w swoich sieciach sprzedaży lub serwisu.”</w:t>
      </w:r>
    </w:p>
    <w:p w14:paraId="43202FFC" w14:textId="77777777" w:rsidR="00BF334B" w:rsidRDefault="00BF334B" w:rsidP="00BF334B">
      <w:pPr>
        <w:jc w:val="both"/>
        <w:rPr>
          <w:rFonts w:ascii="Arial" w:hAnsi="Arial" w:cs="Arial"/>
          <w:sz w:val="20"/>
          <w:szCs w:val="20"/>
        </w:rPr>
      </w:pPr>
      <w:r w:rsidRPr="00AD5242">
        <w:rPr>
          <w:rFonts w:ascii="Arial" w:hAnsi="Arial" w:cs="Arial"/>
          <w:sz w:val="20"/>
          <w:szCs w:val="20"/>
        </w:rPr>
        <w:t>Prosimy o potwierdzenie, że Zamawiający zgodzi się na ograniczenie wymaganego okresu dostępności części zamiennych do co najmniej 12 lat od dnia przekazania przedmiotu umowy.</w:t>
      </w:r>
    </w:p>
    <w:p w14:paraId="642B8981" w14:textId="77777777" w:rsidR="00232403" w:rsidRPr="00AD5242" w:rsidRDefault="00232403" w:rsidP="00BF334B">
      <w:pPr>
        <w:jc w:val="both"/>
        <w:rPr>
          <w:rFonts w:ascii="Arial" w:hAnsi="Arial" w:cs="Arial"/>
          <w:sz w:val="20"/>
          <w:szCs w:val="20"/>
        </w:rPr>
      </w:pPr>
    </w:p>
    <w:p w14:paraId="44DDBFAC" w14:textId="1C7D9365" w:rsidR="00BF334B" w:rsidRPr="00AD5242" w:rsidRDefault="00BF334B" w:rsidP="00BF334B">
      <w:pPr>
        <w:jc w:val="both"/>
        <w:rPr>
          <w:rFonts w:ascii="Arial" w:hAnsi="Arial" w:cs="Arial"/>
          <w:sz w:val="20"/>
          <w:szCs w:val="20"/>
        </w:rPr>
      </w:pPr>
      <w:r w:rsidRPr="00A005F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2</w:t>
      </w:r>
      <w:r w:rsidR="00ED4FC8">
        <w:rPr>
          <w:rFonts w:ascii="Arial" w:eastAsia="Times New Roman" w:hAnsi="Arial" w:cs="Arial"/>
          <w:b/>
          <w:iCs/>
          <w:sz w:val="20"/>
          <w:szCs w:val="20"/>
          <w:lang w:eastAsia="pl-PL"/>
        </w:rPr>
        <w:t>2</w:t>
      </w:r>
    </w:p>
    <w:p w14:paraId="0A0EFD42" w14:textId="77777777" w:rsidR="00BF334B" w:rsidRPr="00AD5242" w:rsidRDefault="00BF334B" w:rsidP="00BF334B">
      <w:pPr>
        <w:pStyle w:val="Akapitzlist"/>
        <w:spacing w:after="120"/>
        <w:ind w:left="0"/>
        <w:jc w:val="both"/>
        <w:rPr>
          <w:rFonts w:ascii="Arial" w:hAnsi="Arial" w:cs="Arial"/>
          <w:sz w:val="20"/>
          <w:szCs w:val="20"/>
        </w:rPr>
      </w:pPr>
      <w:r w:rsidRPr="00AD5242">
        <w:rPr>
          <w:rFonts w:ascii="Arial" w:hAnsi="Arial" w:cs="Arial"/>
          <w:sz w:val="20"/>
          <w:szCs w:val="20"/>
        </w:rPr>
        <w:lastRenderedPageBreak/>
        <w:t>W załączniku nr 9 do SWZ, §7, ust. 10 Zamawiający napisał:</w:t>
      </w:r>
    </w:p>
    <w:p w14:paraId="7C16834C" w14:textId="77777777" w:rsidR="00BF334B" w:rsidRPr="00AD5242" w:rsidRDefault="00BF334B" w:rsidP="00BF334B">
      <w:pPr>
        <w:spacing w:after="120"/>
        <w:jc w:val="both"/>
        <w:rPr>
          <w:rFonts w:ascii="Arial" w:hAnsi="Arial" w:cs="Arial"/>
          <w:i/>
          <w:sz w:val="20"/>
          <w:szCs w:val="20"/>
        </w:rPr>
      </w:pPr>
      <w:r w:rsidRPr="00AD5242">
        <w:rPr>
          <w:rFonts w:ascii="Arial" w:hAnsi="Arial" w:cs="Arial"/>
          <w:i/>
          <w:sz w:val="20"/>
          <w:szCs w:val="20"/>
        </w:rPr>
        <w:t>„10. Gwarancja na nowe części wymienione w ramach gwarancji biegnie od początku i nie kończy się z chwilą zakończeniu okresu gwarancji na cały autobus.”</w:t>
      </w:r>
    </w:p>
    <w:p w14:paraId="06B7EEE7" w14:textId="77777777" w:rsidR="00BF334B" w:rsidRPr="00AD5242" w:rsidRDefault="00BF334B" w:rsidP="00BF334B">
      <w:pPr>
        <w:pStyle w:val="Akapitzlist"/>
        <w:numPr>
          <w:ilvl w:val="0"/>
          <w:numId w:val="48"/>
        </w:numPr>
        <w:spacing w:line="240" w:lineRule="auto"/>
        <w:jc w:val="both"/>
        <w:rPr>
          <w:rFonts w:ascii="Arial" w:hAnsi="Arial" w:cs="Arial"/>
          <w:bCs/>
          <w:sz w:val="20"/>
          <w:szCs w:val="20"/>
        </w:rPr>
      </w:pPr>
      <w:r w:rsidRPr="00AD5242">
        <w:rPr>
          <w:rFonts w:ascii="Arial" w:hAnsi="Arial" w:cs="Arial"/>
          <w:bCs/>
          <w:sz w:val="20"/>
          <w:szCs w:val="20"/>
        </w:rPr>
        <w:t xml:space="preserve">Prosimy o zmianę zapisu na: </w:t>
      </w:r>
      <w:r w:rsidRPr="00AD5242">
        <w:rPr>
          <w:rFonts w:ascii="Arial" w:hAnsi="Arial" w:cs="Arial"/>
          <w:bCs/>
          <w:i/>
          <w:sz w:val="20"/>
          <w:szCs w:val="20"/>
        </w:rPr>
        <w:t xml:space="preserve">„W przypadku wymiany części na nowe, gwarancja na wymienione części wynosi 24 miesiące, liczone od momentu wymiany, jednak nie krócej niż pozostający jeszcze okres pierwotnie udzielonej gwarancji”, </w:t>
      </w:r>
      <w:r w:rsidRPr="00AD5242">
        <w:rPr>
          <w:rFonts w:ascii="Arial" w:hAnsi="Arial" w:cs="Arial"/>
          <w:bCs/>
          <w:sz w:val="20"/>
          <w:szCs w:val="20"/>
        </w:rPr>
        <w:t>gdyż długi okres gwarancji na materiały i części wymienione przełoży się na podniesie kosztów ofert.</w:t>
      </w:r>
    </w:p>
    <w:p w14:paraId="5954C3CC" w14:textId="77777777" w:rsidR="00BF334B" w:rsidRPr="00AD5242" w:rsidRDefault="00BF334B" w:rsidP="00BF334B">
      <w:pPr>
        <w:pStyle w:val="Akapitzlist"/>
        <w:numPr>
          <w:ilvl w:val="0"/>
          <w:numId w:val="48"/>
        </w:numPr>
        <w:spacing w:line="259" w:lineRule="auto"/>
        <w:jc w:val="both"/>
        <w:rPr>
          <w:rFonts w:ascii="Arial" w:hAnsi="Arial" w:cs="Arial"/>
          <w:sz w:val="20"/>
          <w:szCs w:val="20"/>
        </w:rPr>
      </w:pPr>
      <w:r w:rsidRPr="00AD5242">
        <w:rPr>
          <w:rFonts w:ascii="Arial" w:hAnsi="Arial" w:cs="Arial"/>
          <w:sz w:val="20"/>
          <w:szCs w:val="20"/>
        </w:rPr>
        <w:t>Zapis w obecnej postaci budzi kontrowersje i tworzy możliwość gwarancji dożywotniej. Prosimy o potwierdzenie, że po zakończeniu okresu pierwotnie udzielonej gwarancji na cały autobus, nie ma możliwości ponownego udzielenia gwarancji na elementy wymienione w ramach napraw gwarancyjnych.</w:t>
      </w:r>
    </w:p>
    <w:p w14:paraId="5D8184F1" w14:textId="77777777" w:rsidR="00BF334B" w:rsidRDefault="00BF334B" w:rsidP="00BF334B">
      <w:pPr>
        <w:jc w:val="both"/>
        <w:rPr>
          <w:rFonts w:ascii="Arial" w:eastAsia="Times New Roman" w:hAnsi="Arial" w:cs="Arial"/>
          <w:b/>
          <w:iCs/>
          <w:sz w:val="20"/>
          <w:szCs w:val="20"/>
          <w:lang w:eastAsia="pl-PL"/>
        </w:rPr>
      </w:pPr>
    </w:p>
    <w:p w14:paraId="23E84593" w14:textId="58891B7B" w:rsidR="00BF334B" w:rsidRPr="00AD5242" w:rsidRDefault="00BF334B" w:rsidP="00BF334B">
      <w:pPr>
        <w:jc w:val="both"/>
        <w:rPr>
          <w:rFonts w:ascii="Arial" w:hAnsi="Arial" w:cs="Arial"/>
          <w:sz w:val="20"/>
          <w:szCs w:val="20"/>
        </w:rPr>
      </w:pPr>
      <w:r w:rsidRPr="00A005F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2</w:t>
      </w:r>
      <w:r w:rsidR="00ED4FC8">
        <w:rPr>
          <w:rFonts w:ascii="Arial" w:eastAsia="Times New Roman" w:hAnsi="Arial" w:cs="Arial"/>
          <w:b/>
          <w:iCs/>
          <w:sz w:val="20"/>
          <w:szCs w:val="20"/>
          <w:lang w:eastAsia="pl-PL"/>
        </w:rPr>
        <w:t>3</w:t>
      </w:r>
    </w:p>
    <w:p w14:paraId="20C1D16D" w14:textId="77777777" w:rsidR="00BF334B" w:rsidRPr="00AD5242" w:rsidRDefault="00BF334B" w:rsidP="00BF334B">
      <w:pPr>
        <w:jc w:val="both"/>
        <w:rPr>
          <w:rFonts w:ascii="Arial" w:hAnsi="Arial" w:cs="Arial"/>
          <w:sz w:val="20"/>
          <w:szCs w:val="20"/>
        </w:rPr>
      </w:pPr>
      <w:r w:rsidRPr="00AD5242">
        <w:rPr>
          <w:rFonts w:ascii="Arial" w:hAnsi="Arial" w:cs="Arial"/>
          <w:sz w:val="20"/>
          <w:szCs w:val="20"/>
        </w:rPr>
        <w:t>W załączniku nr 9 do SWZ, §7, ust. 11, pkt 2 Zamawiający napisał:</w:t>
      </w:r>
    </w:p>
    <w:p w14:paraId="468BFED7" w14:textId="77777777" w:rsidR="00BF334B" w:rsidRPr="00AD5242" w:rsidRDefault="00BF334B" w:rsidP="00BF334B">
      <w:pPr>
        <w:jc w:val="both"/>
        <w:rPr>
          <w:rFonts w:ascii="Arial" w:hAnsi="Arial" w:cs="Arial"/>
          <w:i/>
          <w:sz w:val="20"/>
          <w:szCs w:val="20"/>
        </w:rPr>
      </w:pPr>
      <w:r w:rsidRPr="00AD5242">
        <w:rPr>
          <w:rFonts w:ascii="Arial" w:hAnsi="Arial" w:cs="Arial"/>
          <w:i/>
          <w:sz w:val="20"/>
          <w:szCs w:val="20"/>
        </w:rPr>
        <w:t>„2) naprawy dokonuje serwis Wykonawcy wskazany w ust. 3, w terminie do 3 dni roboczych licząc od dnia następnego po dniu zgłoszenia tego faktu; zgłoszenie powinno zostać dokonane pisemnie e-mailem lub za pomocą internetowego systemu zgłoszeń lub aplikacji udostępnionych Zamawiającemu nieodpłatnie przez Wykonawcę i jest bezwarunkowe;”</w:t>
      </w:r>
    </w:p>
    <w:p w14:paraId="60A0FE9F" w14:textId="77777777" w:rsidR="000D36F0" w:rsidRPr="00232403" w:rsidRDefault="00BF334B" w:rsidP="00BF334B">
      <w:pPr>
        <w:spacing w:line="20" w:lineRule="atLeast"/>
        <w:jc w:val="both"/>
        <w:rPr>
          <w:rStyle w:val="ui-provider"/>
          <w:rFonts w:ascii="Arial" w:hAnsi="Arial" w:cs="Arial"/>
          <w:sz w:val="20"/>
          <w:szCs w:val="20"/>
        </w:rPr>
      </w:pPr>
      <w:r w:rsidRPr="00AD5242">
        <w:rPr>
          <w:rStyle w:val="ui-provider"/>
          <w:rFonts w:ascii="Arial" w:hAnsi="Arial" w:cs="Arial"/>
          <w:sz w:val="20"/>
          <w:szCs w:val="20"/>
        </w:rPr>
        <w:t xml:space="preserve">Prosimy o potwierdzenie, że powyższy termin dotyczy napraw części występujących w katalogu lub standardowym obrocie, w ilościach jednostkowych, z wyłączeniem całych podzespołów, jak: przednia oś, elementy kratownicy, </w:t>
      </w:r>
      <w:r w:rsidRPr="00A141C2">
        <w:rPr>
          <w:rStyle w:val="ui-provider"/>
          <w:rFonts w:ascii="Arial" w:hAnsi="Arial" w:cs="Arial"/>
          <w:sz w:val="20"/>
          <w:szCs w:val="20"/>
        </w:rPr>
        <w:t xml:space="preserve">elementy alternatywnego układu napędowego </w:t>
      </w:r>
      <w:r w:rsidRPr="00232403">
        <w:rPr>
          <w:rStyle w:val="ui-provider"/>
          <w:rFonts w:ascii="Arial" w:hAnsi="Arial" w:cs="Arial"/>
          <w:sz w:val="20"/>
          <w:szCs w:val="20"/>
        </w:rPr>
        <w:t>(</w:t>
      </w:r>
      <w:r w:rsidR="00A141C2" w:rsidRPr="00232403">
        <w:rPr>
          <w:rStyle w:val="ui-provider"/>
          <w:rFonts w:ascii="Arial" w:hAnsi="Arial" w:cs="Arial"/>
          <w:sz w:val="20"/>
          <w:szCs w:val="20"/>
        </w:rPr>
        <w:t xml:space="preserve">tj. </w:t>
      </w:r>
      <w:r w:rsidRPr="00232403">
        <w:rPr>
          <w:rStyle w:val="ui-provider"/>
          <w:rFonts w:ascii="Arial" w:hAnsi="Arial" w:cs="Arial"/>
          <w:sz w:val="20"/>
          <w:szCs w:val="20"/>
        </w:rPr>
        <w:t>silnik elektryczny, oś elektryczna</w:t>
      </w:r>
      <w:r w:rsidR="00A141C2" w:rsidRPr="00232403">
        <w:rPr>
          <w:rStyle w:val="ui-provider"/>
          <w:rFonts w:ascii="Arial" w:hAnsi="Arial" w:cs="Arial"/>
          <w:sz w:val="20"/>
          <w:szCs w:val="20"/>
        </w:rPr>
        <w:t>, magazyn energii – jeśli wykonawca taki zaoferuje</w:t>
      </w:r>
      <w:r w:rsidRPr="00232403">
        <w:rPr>
          <w:rStyle w:val="ui-provider"/>
          <w:rFonts w:ascii="Arial" w:hAnsi="Arial" w:cs="Arial"/>
          <w:sz w:val="20"/>
          <w:szCs w:val="20"/>
        </w:rPr>
        <w:t>)</w:t>
      </w:r>
      <w:r w:rsidR="00A141C2" w:rsidRPr="00232403">
        <w:rPr>
          <w:rStyle w:val="ui-provider"/>
          <w:rFonts w:ascii="Arial" w:hAnsi="Arial" w:cs="Arial"/>
          <w:sz w:val="20"/>
          <w:szCs w:val="20"/>
        </w:rPr>
        <w:t>,</w:t>
      </w:r>
    </w:p>
    <w:p w14:paraId="03BC5972" w14:textId="26A1BAA5" w:rsidR="00BF334B" w:rsidRPr="00AD5242" w:rsidRDefault="000D36F0" w:rsidP="00BF334B">
      <w:pPr>
        <w:spacing w:line="20" w:lineRule="atLeast"/>
        <w:jc w:val="both"/>
        <w:rPr>
          <w:rStyle w:val="ui-provider"/>
          <w:rFonts w:ascii="Arial" w:hAnsi="Arial" w:cs="Arial"/>
          <w:sz w:val="20"/>
          <w:szCs w:val="20"/>
        </w:rPr>
      </w:pPr>
      <w:r>
        <w:rPr>
          <w:rStyle w:val="ui-provider"/>
          <w:rFonts w:ascii="Arial" w:hAnsi="Arial" w:cs="Arial"/>
          <w:sz w:val="20"/>
          <w:szCs w:val="20"/>
        </w:rPr>
        <w:t>+</w:t>
      </w:r>
      <w:r w:rsidR="00BF334B" w:rsidRPr="00AD5242">
        <w:rPr>
          <w:rStyle w:val="ui-provider"/>
          <w:rFonts w:ascii="Arial" w:hAnsi="Arial" w:cs="Arial"/>
          <w:sz w:val="20"/>
          <w:szCs w:val="20"/>
        </w:rPr>
        <w:t xml:space="preserve"> klimatyzacja, drzwi, okna, bateria trakcyjna. W wyjątkowych przypadkach np. konieczności wyprodukowania specyficznych lub nietypowych części, terminy napraw będą ustalane indywidualnie.</w:t>
      </w:r>
    </w:p>
    <w:p w14:paraId="46B4017D" w14:textId="77777777" w:rsidR="00BF334B" w:rsidRDefault="00BF334B" w:rsidP="00BF334B">
      <w:pPr>
        <w:jc w:val="both"/>
        <w:rPr>
          <w:rFonts w:ascii="Arial" w:eastAsia="Times New Roman" w:hAnsi="Arial" w:cs="Arial"/>
          <w:b/>
          <w:iCs/>
          <w:sz w:val="20"/>
          <w:szCs w:val="20"/>
          <w:lang w:eastAsia="pl-PL"/>
        </w:rPr>
      </w:pPr>
    </w:p>
    <w:p w14:paraId="666F2630" w14:textId="77777777" w:rsidR="0086571B" w:rsidRDefault="0086571B" w:rsidP="00BF334B">
      <w:pPr>
        <w:jc w:val="both"/>
        <w:rPr>
          <w:rFonts w:ascii="Arial" w:eastAsia="Times New Roman" w:hAnsi="Arial" w:cs="Arial"/>
          <w:b/>
          <w:iCs/>
          <w:sz w:val="20"/>
          <w:szCs w:val="20"/>
          <w:lang w:eastAsia="pl-PL"/>
        </w:rPr>
      </w:pPr>
    </w:p>
    <w:p w14:paraId="6BC02DFF" w14:textId="7BE5BFCC" w:rsidR="00BF334B" w:rsidRPr="00AD5242" w:rsidRDefault="00BF334B" w:rsidP="00BF334B">
      <w:pPr>
        <w:jc w:val="both"/>
        <w:rPr>
          <w:rFonts w:ascii="Arial" w:hAnsi="Arial" w:cs="Arial"/>
          <w:sz w:val="20"/>
          <w:szCs w:val="20"/>
        </w:rPr>
      </w:pPr>
      <w:r w:rsidRPr="00A005F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2</w:t>
      </w:r>
      <w:r w:rsidR="00ED4FC8">
        <w:rPr>
          <w:rFonts w:ascii="Arial" w:eastAsia="Times New Roman" w:hAnsi="Arial" w:cs="Arial"/>
          <w:b/>
          <w:iCs/>
          <w:sz w:val="20"/>
          <w:szCs w:val="20"/>
          <w:lang w:eastAsia="pl-PL"/>
        </w:rPr>
        <w:t>4</w:t>
      </w:r>
    </w:p>
    <w:p w14:paraId="46B189B2" w14:textId="77777777" w:rsidR="00BF334B" w:rsidRPr="00AD5242" w:rsidRDefault="00BF334B" w:rsidP="00BF334B">
      <w:pPr>
        <w:jc w:val="both"/>
        <w:rPr>
          <w:rFonts w:ascii="Arial" w:hAnsi="Arial" w:cs="Arial"/>
          <w:sz w:val="20"/>
          <w:szCs w:val="20"/>
        </w:rPr>
      </w:pPr>
      <w:r w:rsidRPr="00AD5242">
        <w:rPr>
          <w:rFonts w:ascii="Arial" w:hAnsi="Arial" w:cs="Arial"/>
          <w:sz w:val="20"/>
          <w:szCs w:val="20"/>
        </w:rPr>
        <w:t>W załączniku nr 9 do SWZ, §7, ust. 12 Zamawiający napisał:</w:t>
      </w:r>
    </w:p>
    <w:p w14:paraId="23FC4776" w14:textId="77777777" w:rsidR="00BF334B" w:rsidRPr="00AD5242" w:rsidRDefault="00BF334B" w:rsidP="00BF334B">
      <w:pPr>
        <w:jc w:val="both"/>
        <w:rPr>
          <w:rFonts w:ascii="Arial" w:hAnsi="Arial" w:cs="Arial"/>
          <w:i/>
          <w:sz w:val="20"/>
          <w:szCs w:val="20"/>
        </w:rPr>
      </w:pPr>
      <w:r w:rsidRPr="00AD5242">
        <w:rPr>
          <w:rFonts w:ascii="Arial" w:hAnsi="Arial" w:cs="Arial"/>
          <w:i/>
          <w:sz w:val="20"/>
          <w:szCs w:val="20"/>
        </w:rPr>
        <w:t>„12. Wykonawca w okresie gwarancji ponosi wszelkie koszty związane z naprawami gwarancyjnymi oraz koszty związane z dostarczeniem autobusu do serwisu Wykonawcy także, jeżeli wystąpi taka konieczność, kosztów odholowania pojazdu do serwisu;”</w:t>
      </w:r>
    </w:p>
    <w:p w14:paraId="204E2C85" w14:textId="77777777" w:rsidR="00BF334B" w:rsidRPr="00AD5242" w:rsidRDefault="00BF334B" w:rsidP="00BF334B">
      <w:pPr>
        <w:pStyle w:val="Akapitzlist"/>
        <w:numPr>
          <w:ilvl w:val="0"/>
          <w:numId w:val="45"/>
        </w:numPr>
        <w:spacing w:line="20" w:lineRule="atLeast"/>
        <w:jc w:val="both"/>
        <w:rPr>
          <w:rFonts w:ascii="Arial" w:hAnsi="Arial" w:cs="Arial"/>
          <w:sz w:val="20"/>
          <w:szCs w:val="20"/>
        </w:rPr>
      </w:pPr>
      <w:r w:rsidRPr="00AD5242">
        <w:rPr>
          <w:rFonts w:ascii="Arial" w:hAnsi="Arial" w:cs="Arial"/>
          <w:sz w:val="20"/>
          <w:szCs w:val="20"/>
        </w:rPr>
        <w:t>Prosimy o potwierdzenie, że w okresie gwarancji całopojazdowej, koszt planowanych przeglądów serwisowych oraz obsług technicznych wynikających z interwałów obsług określonych przez producenta pojazdu wraz z robocizną i materiałami eksploatacyjnymi Zamawiający będzie ponosił we własnym zakresie.</w:t>
      </w:r>
    </w:p>
    <w:p w14:paraId="720EBC0F" w14:textId="77777777" w:rsidR="00BF334B" w:rsidRPr="00AD5242" w:rsidRDefault="00BF334B" w:rsidP="00BF334B">
      <w:pPr>
        <w:pStyle w:val="Akapitzlist"/>
        <w:numPr>
          <w:ilvl w:val="0"/>
          <w:numId w:val="45"/>
        </w:numPr>
        <w:spacing w:line="20" w:lineRule="atLeast"/>
        <w:jc w:val="both"/>
        <w:rPr>
          <w:rFonts w:ascii="Arial" w:hAnsi="Arial" w:cs="Arial"/>
          <w:sz w:val="20"/>
          <w:szCs w:val="20"/>
        </w:rPr>
      </w:pPr>
      <w:r w:rsidRPr="00AD5242">
        <w:rPr>
          <w:rFonts w:ascii="Arial" w:hAnsi="Arial" w:cs="Arial"/>
          <w:sz w:val="20"/>
          <w:szCs w:val="20"/>
        </w:rPr>
        <w:t>Prosimy o potwierdzenie, że obsługę okresową (typu kontrola, sprawdzenie) podczas której nie jest wymagana wymiana części, tj. tygodniową, miesięczną, kwartalną itd. Zamawiający będzie wykonywać we własnym zakresie oraz na swój koszt.</w:t>
      </w:r>
    </w:p>
    <w:p w14:paraId="3A51922C" w14:textId="77777777" w:rsidR="00BF334B" w:rsidRPr="00AD5242" w:rsidRDefault="00BF334B" w:rsidP="00BF334B">
      <w:pPr>
        <w:pStyle w:val="Akapitzlist"/>
        <w:numPr>
          <w:ilvl w:val="0"/>
          <w:numId w:val="45"/>
        </w:numPr>
        <w:spacing w:line="20" w:lineRule="atLeast"/>
        <w:jc w:val="both"/>
        <w:rPr>
          <w:rFonts w:ascii="Arial" w:hAnsi="Arial" w:cs="Arial"/>
          <w:sz w:val="20"/>
          <w:szCs w:val="20"/>
        </w:rPr>
      </w:pPr>
      <w:r w:rsidRPr="00AD5242">
        <w:rPr>
          <w:rFonts w:ascii="Arial" w:hAnsi="Arial" w:cs="Arial"/>
          <w:sz w:val="20"/>
          <w:szCs w:val="20"/>
        </w:rPr>
        <w:t>Prosimy o potwierdzenie, że obsługę codzienną podczas której nie jest wymagana wymiana części Zamawiający będzie wykonywać we własnym zakresie oraz na swój koszt.</w:t>
      </w:r>
    </w:p>
    <w:p w14:paraId="7A749ACE" w14:textId="77777777" w:rsidR="00CB4F79" w:rsidRDefault="00BF334B" w:rsidP="00CB4F79">
      <w:pPr>
        <w:pStyle w:val="Akapitzlist"/>
        <w:numPr>
          <w:ilvl w:val="0"/>
          <w:numId w:val="45"/>
        </w:numPr>
        <w:spacing w:line="259" w:lineRule="auto"/>
        <w:jc w:val="both"/>
        <w:rPr>
          <w:rFonts w:ascii="Arial" w:hAnsi="Arial" w:cs="Arial"/>
          <w:sz w:val="20"/>
          <w:szCs w:val="20"/>
        </w:rPr>
      </w:pPr>
      <w:r w:rsidRPr="00AD5242">
        <w:rPr>
          <w:rFonts w:ascii="Arial" w:hAnsi="Arial" w:cs="Arial"/>
          <w:sz w:val="20"/>
          <w:szCs w:val="20"/>
        </w:rPr>
        <w:t>Prosimy o potwierdzenie, że Zamawiający nieodpłatnie udostępni odpowiednio wyposażoną przestrzeń w celu wykonania napraw gwarancyjnych.</w:t>
      </w:r>
    </w:p>
    <w:p w14:paraId="39F3B18B" w14:textId="77777777" w:rsidR="00CB4F79" w:rsidRPr="00CB4F79" w:rsidRDefault="00CB4F79" w:rsidP="00CB4F79">
      <w:pPr>
        <w:spacing w:line="259" w:lineRule="auto"/>
        <w:jc w:val="both"/>
        <w:rPr>
          <w:rFonts w:ascii="Arial" w:hAnsi="Arial" w:cs="Arial"/>
          <w:sz w:val="20"/>
          <w:szCs w:val="20"/>
        </w:rPr>
      </w:pPr>
    </w:p>
    <w:p w14:paraId="42823A39" w14:textId="564423B9" w:rsidR="00BF334B" w:rsidRPr="00AD5242" w:rsidRDefault="00CB4F79" w:rsidP="00CB4F79">
      <w:pPr>
        <w:spacing w:line="259" w:lineRule="auto"/>
        <w:jc w:val="both"/>
        <w:rPr>
          <w:rFonts w:ascii="Arial" w:hAnsi="Arial" w:cs="Arial"/>
          <w:sz w:val="20"/>
          <w:szCs w:val="20"/>
        </w:rPr>
      </w:pPr>
      <w:r w:rsidRPr="00CB4F79">
        <w:rPr>
          <w:rFonts w:ascii="Arial" w:eastAsia="Times New Roman" w:hAnsi="Arial" w:cs="Arial"/>
          <w:b/>
          <w:iCs/>
          <w:sz w:val="20"/>
          <w:szCs w:val="20"/>
          <w:lang w:eastAsia="pl-PL"/>
        </w:rPr>
        <w:t>Pytanie</w:t>
      </w:r>
      <w:r w:rsidR="003455B7">
        <w:rPr>
          <w:rFonts w:ascii="Arial" w:eastAsia="Times New Roman" w:hAnsi="Arial" w:cs="Arial"/>
          <w:b/>
          <w:iCs/>
          <w:sz w:val="20"/>
          <w:szCs w:val="20"/>
          <w:lang w:eastAsia="pl-PL"/>
        </w:rPr>
        <w:t xml:space="preserve"> 2</w:t>
      </w:r>
      <w:r w:rsidR="00ED4FC8">
        <w:rPr>
          <w:rFonts w:ascii="Arial" w:eastAsia="Times New Roman" w:hAnsi="Arial" w:cs="Arial"/>
          <w:b/>
          <w:iCs/>
          <w:sz w:val="20"/>
          <w:szCs w:val="20"/>
          <w:lang w:eastAsia="pl-PL"/>
        </w:rPr>
        <w:t>5</w:t>
      </w:r>
    </w:p>
    <w:p w14:paraId="19008349" w14:textId="77777777" w:rsidR="00BF334B" w:rsidRPr="00AD5242" w:rsidRDefault="00BF334B" w:rsidP="00BF334B">
      <w:pPr>
        <w:jc w:val="both"/>
        <w:rPr>
          <w:rFonts w:ascii="Arial" w:hAnsi="Arial" w:cs="Arial"/>
          <w:sz w:val="20"/>
          <w:szCs w:val="20"/>
        </w:rPr>
      </w:pPr>
      <w:r w:rsidRPr="00AD5242">
        <w:rPr>
          <w:rFonts w:ascii="Arial" w:hAnsi="Arial" w:cs="Arial"/>
          <w:sz w:val="20"/>
          <w:szCs w:val="20"/>
        </w:rPr>
        <w:lastRenderedPageBreak/>
        <w:t>W załączniku nr 9 do SWZ, §7, ust. 16 Zamawiający napisał:</w:t>
      </w:r>
    </w:p>
    <w:p w14:paraId="43B9548C" w14:textId="77777777" w:rsidR="00BF334B" w:rsidRPr="00AD5242" w:rsidRDefault="00BF334B" w:rsidP="00BF334B">
      <w:pPr>
        <w:jc w:val="both"/>
        <w:rPr>
          <w:rFonts w:ascii="Arial" w:hAnsi="Arial" w:cs="Arial"/>
          <w:i/>
          <w:sz w:val="20"/>
          <w:szCs w:val="20"/>
        </w:rPr>
      </w:pPr>
      <w:r w:rsidRPr="00AD5242">
        <w:rPr>
          <w:rFonts w:ascii="Arial" w:hAnsi="Arial" w:cs="Arial"/>
          <w:i/>
          <w:sz w:val="20"/>
          <w:szCs w:val="20"/>
        </w:rPr>
        <w:t>„16. Wykonawca udziela Zamawiającemu autoryzacji wewnętrznej na wykonywanie prac obsługowo-naprawczych, napraw gwarancyjnych i pogwarancyjnych dostarczonego autobusu we własnym zakresie i własnymi środkami w siedzibie Zamawiającego, z wykorzystaniem przeszkolonej przez Wykonawcę kadry Zamawiającego i z wykorzystaniem sprzętu specjalistycznego, dostarczonego w ramach umowy przez Wykonawcę (testery, komputery diagnostyczne i narzędzia specjalistyczne) oraz zgodnie z dostarczonymi instrukcjami napraw i procedurami naprawczymi (w ramach własnej autoryzowanej stacji obsługi, zwanej dalej ASO). Pomimo powyższego, w uzasadnionych przypadkach Zamawiający ma prawo skierować autobus w celu usunięcia usterki do autoryzowanego serwisu Wykonawcy, określonego w ust. 3.”</w:t>
      </w:r>
    </w:p>
    <w:p w14:paraId="37ED4E36" w14:textId="77777777" w:rsidR="00BF334B" w:rsidRPr="00AD5242" w:rsidRDefault="00BF334B" w:rsidP="00BF334B">
      <w:pPr>
        <w:pStyle w:val="Akapitzlist"/>
        <w:numPr>
          <w:ilvl w:val="0"/>
          <w:numId w:val="46"/>
        </w:numPr>
        <w:spacing w:line="20" w:lineRule="atLeast"/>
        <w:jc w:val="both"/>
        <w:rPr>
          <w:rFonts w:ascii="Arial" w:hAnsi="Arial" w:cs="Arial"/>
          <w:sz w:val="20"/>
          <w:szCs w:val="20"/>
        </w:rPr>
      </w:pPr>
      <w:r w:rsidRPr="00AD5242">
        <w:rPr>
          <w:rFonts w:ascii="Arial" w:hAnsi="Arial" w:cs="Arial"/>
          <w:sz w:val="20"/>
          <w:szCs w:val="20"/>
        </w:rPr>
        <w:t>Prosimy o potwierdzenie, że zakres udzielonej autoryzacji będzie odpowiadał czynnościom określonym w dokumentacji technicznej  producenta autobusu przekazanej wraz z pojazdem. Jeśli jakaś czynność naprawcza nie jest określona w dokumentacji producenta pojazdu może ona być wykonana przez Zamawiającego w uzgodnieniu z producentem pojazdu. Prosimy doprecyzować, że Zamawiający, mając na względzie bezpieczeństwo pasażerów, dopuszcza wyłączenie z zakresu autoryzacji na naprawy powypadkowe wykonywania napraw ciężkich, tj. naprawy powypadkowe ciężkie - niezbędna naprawa kratownicy podwoziowej lub nadwoziowej, oraz zespołów napędowych silnik, skrzynia biegów, most napędowy uszkodzonych w wyniku zdarzenia drogowego</w:t>
      </w:r>
    </w:p>
    <w:p w14:paraId="57B66FB9" w14:textId="77777777" w:rsidR="00BF334B" w:rsidRPr="00AD5242" w:rsidRDefault="00BF334B" w:rsidP="00BF334B">
      <w:pPr>
        <w:pStyle w:val="Akapitzlist"/>
        <w:numPr>
          <w:ilvl w:val="0"/>
          <w:numId w:val="46"/>
        </w:numPr>
        <w:autoSpaceDE w:val="0"/>
        <w:autoSpaceDN w:val="0"/>
        <w:adjustRightInd w:val="0"/>
        <w:spacing w:after="0" w:line="240" w:lineRule="auto"/>
        <w:jc w:val="both"/>
        <w:rPr>
          <w:rFonts w:ascii="Arial" w:hAnsi="Arial" w:cs="Arial"/>
          <w:sz w:val="20"/>
          <w:szCs w:val="20"/>
        </w:rPr>
      </w:pPr>
      <w:r w:rsidRPr="00AD5242">
        <w:rPr>
          <w:rFonts w:ascii="Arial" w:hAnsi="Arial" w:cs="Arial"/>
          <w:sz w:val="20"/>
          <w:szCs w:val="20"/>
        </w:rPr>
        <w:t>Prosimy o potwierdzenie, że warsztat Zamawiającego wyposażony jest we wszelkie podstawowe narzędzia, dostępne poza siecią sprzedaży Wykonawcy, niezbędne do przeprowadzenia obsług i napraw autobusów.</w:t>
      </w:r>
    </w:p>
    <w:p w14:paraId="4597923F" w14:textId="77777777" w:rsidR="003455B7" w:rsidRDefault="003455B7" w:rsidP="00BF334B">
      <w:pPr>
        <w:jc w:val="both"/>
        <w:rPr>
          <w:rFonts w:ascii="Arial" w:eastAsia="Times New Roman" w:hAnsi="Arial" w:cs="Arial"/>
          <w:b/>
          <w:iCs/>
          <w:sz w:val="20"/>
          <w:szCs w:val="20"/>
          <w:lang w:eastAsia="pl-PL"/>
        </w:rPr>
      </w:pPr>
    </w:p>
    <w:p w14:paraId="3919972F" w14:textId="290DB0D4" w:rsidR="00BF334B" w:rsidRDefault="00BF334B" w:rsidP="00BF334B">
      <w:pPr>
        <w:jc w:val="both"/>
        <w:rPr>
          <w:rFonts w:ascii="Arial" w:hAnsi="Arial" w:cs="Arial"/>
          <w:sz w:val="20"/>
          <w:szCs w:val="20"/>
        </w:rPr>
      </w:pPr>
      <w:r w:rsidRPr="00A005F9">
        <w:rPr>
          <w:rFonts w:ascii="Arial" w:eastAsia="Times New Roman" w:hAnsi="Arial" w:cs="Arial"/>
          <w:b/>
          <w:iCs/>
          <w:sz w:val="20"/>
          <w:szCs w:val="20"/>
          <w:lang w:eastAsia="pl-PL"/>
        </w:rPr>
        <w:t>Pytanie</w:t>
      </w:r>
      <w:r w:rsidRPr="00AD5242">
        <w:rPr>
          <w:rFonts w:ascii="Arial" w:hAnsi="Arial" w:cs="Arial"/>
          <w:sz w:val="20"/>
          <w:szCs w:val="20"/>
        </w:rPr>
        <w:t xml:space="preserve"> </w:t>
      </w:r>
      <w:r w:rsidR="003455B7" w:rsidRPr="003455B7">
        <w:rPr>
          <w:rFonts w:ascii="Arial" w:hAnsi="Arial" w:cs="Arial"/>
          <w:b/>
          <w:sz w:val="20"/>
          <w:szCs w:val="20"/>
        </w:rPr>
        <w:t>2</w:t>
      </w:r>
      <w:r w:rsidR="00ED4FC8">
        <w:rPr>
          <w:rFonts w:ascii="Arial" w:hAnsi="Arial" w:cs="Arial"/>
          <w:b/>
          <w:sz w:val="20"/>
          <w:szCs w:val="20"/>
        </w:rPr>
        <w:t>6</w:t>
      </w:r>
    </w:p>
    <w:p w14:paraId="5FB3F62C" w14:textId="25C9AA43" w:rsidR="00BF334B" w:rsidRPr="00AD5242" w:rsidRDefault="00BF334B" w:rsidP="00BF334B">
      <w:pPr>
        <w:jc w:val="both"/>
        <w:rPr>
          <w:rFonts w:ascii="Arial" w:hAnsi="Arial" w:cs="Arial"/>
          <w:sz w:val="20"/>
          <w:szCs w:val="20"/>
        </w:rPr>
      </w:pPr>
      <w:r w:rsidRPr="00AD5242">
        <w:rPr>
          <w:rFonts w:ascii="Arial" w:hAnsi="Arial" w:cs="Arial"/>
          <w:sz w:val="20"/>
          <w:szCs w:val="20"/>
        </w:rPr>
        <w:t>W załączniku nr 9 do SWZ, §8, ust. 2 Zamawiający napisał:</w:t>
      </w:r>
    </w:p>
    <w:p w14:paraId="15F7EFD2" w14:textId="77777777" w:rsidR="00BF334B" w:rsidRPr="00AD5242" w:rsidRDefault="00BF334B" w:rsidP="00BF334B">
      <w:pPr>
        <w:jc w:val="both"/>
        <w:rPr>
          <w:rFonts w:ascii="Arial" w:hAnsi="Arial" w:cs="Arial"/>
          <w:i/>
          <w:sz w:val="20"/>
          <w:szCs w:val="20"/>
        </w:rPr>
      </w:pPr>
      <w:r w:rsidRPr="00AD5242">
        <w:rPr>
          <w:rFonts w:ascii="Arial" w:hAnsi="Arial" w:cs="Arial"/>
          <w:i/>
          <w:sz w:val="20"/>
          <w:szCs w:val="20"/>
        </w:rPr>
        <w:t>„2. 4 mechaników w zakresie wykonywania obsługi technicznej i naprawy dostarczonych autobusów oraz wykonywania diagnostyki autobusów.”</w:t>
      </w:r>
    </w:p>
    <w:p w14:paraId="63B80C1A" w14:textId="77777777" w:rsidR="00BF334B" w:rsidRPr="00AD5242" w:rsidRDefault="00BF334B" w:rsidP="00BF334B">
      <w:pPr>
        <w:pStyle w:val="Akapitzlist"/>
        <w:numPr>
          <w:ilvl w:val="0"/>
          <w:numId w:val="47"/>
        </w:numPr>
        <w:spacing w:line="259" w:lineRule="auto"/>
        <w:jc w:val="both"/>
        <w:rPr>
          <w:rFonts w:ascii="Arial" w:hAnsi="Arial" w:cs="Arial"/>
          <w:sz w:val="20"/>
          <w:szCs w:val="20"/>
        </w:rPr>
      </w:pPr>
      <w:r w:rsidRPr="00AD5242">
        <w:rPr>
          <w:rFonts w:ascii="Arial" w:hAnsi="Arial" w:cs="Arial"/>
          <w:sz w:val="20"/>
          <w:szCs w:val="20"/>
        </w:rPr>
        <w:t>Prosimy o potwierdzenie, że Zamawiający zgodzi się na przeszkolenie tylko jednego mechanika w zakresie diagnozy układu pomiaru ciśnienia w ogumieniu, po którym udzielana jest imienna licencja. Koszt szkoleń poddostawców wiąże się ze wzrostem kosztów oferty.</w:t>
      </w:r>
    </w:p>
    <w:p w14:paraId="26B51FDB" w14:textId="77777777" w:rsidR="00BF334B" w:rsidRPr="00AD5242" w:rsidRDefault="00BF334B" w:rsidP="00BF334B">
      <w:pPr>
        <w:pStyle w:val="Akapitzlist"/>
        <w:numPr>
          <w:ilvl w:val="0"/>
          <w:numId w:val="47"/>
        </w:numPr>
        <w:spacing w:line="259" w:lineRule="auto"/>
        <w:jc w:val="both"/>
        <w:rPr>
          <w:rFonts w:ascii="Arial" w:hAnsi="Arial" w:cs="Arial"/>
          <w:sz w:val="20"/>
          <w:szCs w:val="20"/>
        </w:rPr>
      </w:pPr>
      <w:r w:rsidRPr="00AD5242">
        <w:rPr>
          <w:rFonts w:ascii="Arial" w:hAnsi="Arial" w:cs="Arial"/>
          <w:sz w:val="20"/>
          <w:szCs w:val="20"/>
        </w:rPr>
        <w:t xml:space="preserve">Prosimy o potwierdzenie, że Zamawiający zaakceptuje sytuację, w której Wykonawca dostarczy licencję na oprogramowanie diagnozy układu pomiaru ciśnienia w ogumieniu na okres gwarancji całopojazdowej. </w:t>
      </w:r>
    </w:p>
    <w:p w14:paraId="7C8DA5F7" w14:textId="77777777" w:rsidR="00A66F0E" w:rsidRDefault="00A66F0E" w:rsidP="00BF334B">
      <w:pPr>
        <w:jc w:val="both"/>
        <w:rPr>
          <w:rFonts w:ascii="Arial" w:hAnsi="Arial" w:cs="Arial"/>
          <w:b/>
          <w:sz w:val="20"/>
          <w:szCs w:val="20"/>
        </w:rPr>
      </w:pPr>
    </w:p>
    <w:p w14:paraId="0D93E94E" w14:textId="3F4167D8" w:rsidR="00BF334B" w:rsidRPr="00A66F0E" w:rsidRDefault="00A66F0E" w:rsidP="00BF334B">
      <w:pPr>
        <w:jc w:val="both"/>
        <w:rPr>
          <w:rFonts w:ascii="Arial" w:hAnsi="Arial" w:cs="Arial"/>
          <w:b/>
          <w:sz w:val="20"/>
          <w:szCs w:val="20"/>
        </w:rPr>
      </w:pPr>
      <w:r w:rsidRPr="00A66F0E">
        <w:rPr>
          <w:rFonts w:ascii="Arial" w:hAnsi="Arial" w:cs="Arial"/>
          <w:b/>
          <w:sz w:val="20"/>
          <w:szCs w:val="20"/>
        </w:rPr>
        <w:t>Pytanie</w:t>
      </w:r>
      <w:r w:rsidR="00ED4FC8">
        <w:rPr>
          <w:rFonts w:ascii="Arial" w:hAnsi="Arial" w:cs="Arial"/>
          <w:b/>
          <w:sz w:val="20"/>
          <w:szCs w:val="20"/>
        </w:rPr>
        <w:t xml:space="preserve"> 27</w:t>
      </w:r>
    </w:p>
    <w:p w14:paraId="2240A651" w14:textId="62D267D5" w:rsidR="00A66F0E" w:rsidRDefault="00A66F0E" w:rsidP="00BF334B">
      <w:pPr>
        <w:jc w:val="both"/>
        <w:rPr>
          <w:rFonts w:ascii="Arial" w:hAnsi="Arial" w:cs="Arial"/>
          <w:sz w:val="20"/>
          <w:szCs w:val="20"/>
        </w:rPr>
      </w:pPr>
      <w:r>
        <w:rPr>
          <w:rFonts w:ascii="Arial" w:hAnsi="Arial" w:cs="Arial"/>
          <w:sz w:val="20"/>
          <w:szCs w:val="20"/>
        </w:rPr>
        <w:t>W załączniku nr 9 do SWZ, par. 12 Zamawiający opisał możliwe zmiany wynagrodzenia.</w:t>
      </w:r>
    </w:p>
    <w:p w14:paraId="5139E28E" w14:textId="243E171F"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Wnosimy </w:t>
      </w:r>
      <w:r w:rsidR="00352C1C">
        <w:rPr>
          <w:rFonts w:ascii="Arial" w:hAnsi="Arial" w:cs="Arial"/>
          <w:sz w:val="20"/>
          <w:szCs w:val="20"/>
        </w:rPr>
        <w:t xml:space="preserve"> o rozważenie propozycji Wykonawcy i wprowadzenie do wzoru umowy następujących zapisów:</w:t>
      </w:r>
    </w:p>
    <w:p w14:paraId="4FAB5939" w14:textId="7B8AACE1" w:rsidR="00352C1C" w:rsidRDefault="00352C1C" w:rsidP="00A66F0E">
      <w:pPr>
        <w:jc w:val="both"/>
        <w:rPr>
          <w:rFonts w:ascii="Arial" w:hAnsi="Arial" w:cs="Arial"/>
          <w:sz w:val="20"/>
          <w:szCs w:val="20"/>
        </w:rPr>
      </w:pPr>
      <w:r>
        <w:rPr>
          <w:rFonts w:ascii="Arial" w:hAnsi="Arial" w:cs="Arial"/>
          <w:sz w:val="20"/>
          <w:szCs w:val="20"/>
        </w:rPr>
        <w:t>Paragraf 12 Załącznik nr 9 do SWZ</w:t>
      </w:r>
    </w:p>
    <w:p w14:paraId="2A61B77E"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Ust. 1</w:t>
      </w:r>
    </w:p>
    <w:p w14:paraId="01C92070" w14:textId="61B279A2"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Wynagrodzenie Wykonawcy wskazane w </w:t>
      </w:r>
      <w:r>
        <w:rPr>
          <w:rFonts w:ascii="Arial" w:hAnsi="Arial" w:cs="Arial"/>
          <w:sz w:val="20"/>
          <w:szCs w:val="20"/>
        </w:rPr>
        <w:t>paragrafie 2</w:t>
      </w:r>
      <w:r w:rsidRPr="00A66F0E">
        <w:rPr>
          <w:rFonts w:ascii="Arial" w:hAnsi="Arial" w:cs="Arial"/>
          <w:sz w:val="20"/>
          <w:szCs w:val="20"/>
        </w:rPr>
        <w:t xml:space="preserve"> Umowy (dalej: Wynagrodzenie)  będzie podlegało podwyższeniu w następujący sposób. </w:t>
      </w:r>
    </w:p>
    <w:p w14:paraId="1BEE1CFD"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Ust. 2</w:t>
      </w:r>
    </w:p>
    <w:p w14:paraId="18DAE783"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1)  50% Wynagrodzenia Wykonawcy nie podlega waloryzacji, pozostaje stałe. </w:t>
      </w:r>
    </w:p>
    <w:p w14:paraId="20F04FA7"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lastRenderedPageBreak/>
        <w:t>2) 35% Wynagrodzenia Wykonawcy będzie podlegało waloryzacji (podwyższeniu) na podstawie Zharmonizowanego Wskaźnika Cen Konsumpcyjnych publikowanego przez Eurostat dla Unii Europejskiej (27 Państw, od 2020 r., 2015 =100) (dalej: HICP).</w:t>
      </w:r>
    </w:p>
    <w:p w14:paraId="4CA8707B" w14:textId="230496BE" w:rsidR="00A66F0E" w:rsidRPr="00A66F0E" w:rsidRDefault="00A66F0E" w:rsidP="00A66F0E">
      <w:pPr>
        <w:jc w:val="both"/>
        <w:rPr>
          <w:rFonts w:ascii="Arial" w:hAnsi="Arial" w:cs="Arial"/>
          <w:sz w:val="20"/>
          <w:szCs w:val="20"/>
        </w:rPr>
      </w:pPr>
      <w:r w:rsidRPr="00A66F0E">
        <w:rPr>
          <w:rFonts w:ascii="Arial" w:hAnsi="Arial" w:cs="Arial"/>
          <w:sz w:val="20"/>
          <w:szCs w:val="20"/>
        </w:rPr>
        <w:t>3) 15% Wynagrodzenia Wykonawcy będzie podlegało waloryzacji (podwyższeniu) na podstawie publikowanego przez Główny Urząd Statystyczny (dalej: GUS) Przeciętnego Miesięcznego Wynagrodzenia Brutto w Sektorze Przedsiębiorstw w Polsce (dal</w:t>
      </w:r>
      <w:r>
        <w:rPr>
          <w:rFonts w:ascii="Arial" w:hAnsi="Arial" w:cs="Arial"/>
          <w:sz w:val="20"/>
          <w:szCs w:val="20"/>
        </w:rPr>
        <w:t xml:space="preserve">ej: Przeciętne Wynagrodzenie). </w:t>
      </w:r>
    </w:p>
    <w:p w14:paraId="338E7054" w14:textId="1E2F8488" w:rsidR="00A66F0E" w:rsidRPr="00A66F0E" w:rsidRDefault="00A66F0E" w:rsidP="00A66F0E">
      <w:pPr>
        <w:jc w:val="both"/>
        <w:rPr>
          <w:rFonts w:ascii="Arial" w:hAnsi="Arial" w:cs="Arial"/>
          <w:sz w:val="20"/>
          <w:szCs w:val="20"/>
        </w:rPr>
      </w:pPr>
      <w:r w:rsidRPr="00A66F0E">
        <w:rPr>
          <w:rFonts w:ascii="Arial" w:hAnsi="Arial" w:cs="Arial"/>
          <w:sz w:val="20"/>
          <w:szCs w:val="20"/>
        </w:rPr>
        <w:t>Wynagrodzenie Wykonawcy będzie obliczane na</w:t>
      </w:r>
      <w:r>
        <w:rPr>
          <w:rFonts w:ascii="Arial" w:hAnsi="Arial" w:cs="Arial"/>
          <w:sz w:val="20"/>
          <w:szCs w:val="20"/>
        </w:rPr>
        <w:t xml:space="preserve"> podstawie następującego wzoru:</w:t>
      </w:r>
      <w:r w:rsidRPr="00A66F0E">
        <w:rPr>
          <w:rFonts w:ascii="Arial" w:hAnsi="Arial" w:cs="Arial"/>
          <w:sz w:val="20"/>
          <w:szCs w:val="20"/>
        </w:rPr>
        <w:t xml:space="preserve"> </w:t>
      </w:r>
    </w:p>
    <w:p w14:paraId="7A781D5B"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Gdzie:</w:t>
      </w:r>
    </w:p>
    <w:p w14:paraId="6D0B19E7"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Pn - Wynagrodzenie Wykonawcy po waloryzacji, </w:t>
      </w:r>
    </w:p>
    <w:p w14:paraId="5DED97D8"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Po - Wynagrodzenie Wykonawcy przed waloryzacją, </w:t>
      </w:r>
    </w:p>
    <w:p w14:paraId="7EE72D14"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Wn – procentowy wskaźnik wzrostu Wynagrodzenia Wykonawcy.</w:t>
      </w:r>
    </w:p>
    <w:p w14:paraId="05B962E3" w14:textId="77777777" w:rsidR="00A66F0E" w:rsidRPr="00A66F0E" w:rsidRDefault="00A66F0E" w:rsidP="00A66F0E">
      <w:pPr>
        <w:jc w:val="both"/>
        <w:rPr>
          <w:rFonts w:ascii="Arial" w:hAnsi="Arial" w:cs="Arial"/>
          <w:sz w:val="20"/>
          <w:szCs w:val="20"/>
        </w:rPr>
      </w:pPr>
    </w:p>
    <w:p w14:paraId="6474D9A2" w14:textId="764286C0" w:rsidR="00A66F0E" w:rsidRDefault="00A66F0E" w:rsidP="00A66F0E">
      <w:pPr>
        <w:jc w:val="both"/>
        <w:rPr>
          <w:rFonts w:ascii="Arial" w:hAnsi="Arial" w:cs="Arial"/>
          <w:sz w:val="20"/>
          <w:szCs w:val="20"/>
        </w:rPr>
      </w:pPr>
      <w:r w:rsidRPr="00A66F0E">
        <w:rPr>
          <w:rFonts w:ascii="Arial" w:hAnsi="Arial" w:cs="Arial"/>
          <w:sz w:val="20"/>
          <w:szCs w:val="20"/>
        </w:rPr>
        <w:t>Wskaźnik wzrostu Wynagrodzenia Wykonawcy Wn będzie obliczany na podstawie następującego wzoru :</w:t>
      </w:r>
    </w:p>
    <w:p w14:paraId="45618511" w14:textId="036E579D" w:rsidR="00A66F0E" w:rsidRPr="00A66F0E" w:rsidRDefault="00A66F0E" w:rsidP="00352C1C">
      <w:pPr>
        <w:rPr>
          <w:rFonts w:ascii="Arial" w:hAnsi="Arial" w:cs="Arial"/>
          <w:sz w:val="20"/>
          <w:szCs w:val="20"/>
        </w:rPr>
      </w:pPr>
      <w:r w:rsidRPr="00B84135">
        <w:rPr>
          <w:noProof/>
          <w:lang w:eastAsia="pl-PL"/>
        </w:rPr>
        <w:drawing>
          <wp:inline distT="0" distB="0" distL="0" distR="0" wp14:anchorId="493AC1A8" wp14:editId="46D8BA42">
            <wp:extent cx="1684020" cy="3657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84020" cy="365760"/>
                    </a:xfrm>
                    <a:prstGeom prst="rect">
                      <a:avLst/>
                    </a:prstGeom>
                    <a:noFill/>
                    <a:ln>
                      <a:noFill/>
                    </a:ln>
                  </pic:spPr>
                </pic:pic>
              </a:graphicData>
            </a:graphic>
          </wp:inline>
        </w:drawing>
      </w:r>
    </w:p>
    <w:p w14:paraId="71CE15E8"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a = 50 %,</w:t>
      </w:r>
    </w:p>
    <w:p w14:paraId="0A2B615E"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b = 35%,</w:t>
      </w:r>
    </w:p>
    <w:p w14:paraId="3D42FED5"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c = 15%.</w:t>
      </w:r>
    </w:p>
    <w:p w14:paraId="4E37073F"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Gdzie:</w:t>
      </w:r>
    </w:p>
    <w:p w14:paraId="301DDBDF"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HICPo – jest średnią arytmetyczną miesięcznych wskaźników HICP za ostatnich 12 miesięcy:</w:t>
      </w:r>
    </w:p>
    <w:p w14:paraId="0488C7A4"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przed dniem podpisania Umowy, w przypadku pierwszej waloryzacji (z zastrzeżeniem ustępu 3 poniżej), lub</w:t>
      </w:r>
    </w:p>
    <w:p w14:paraId="0E5F98F3"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przed datą ostatniej waloryzacji, w przypadku kolejnych waloryzacji.</w:t>
      </w:r>
    </w:p>
    <w:p w14:paraId="047B68DD"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HICPn -  jest średnią arytmetyczną ostatnich 12 (dwunastu)  miesięcznych wskaźników HICP  opublikowanych przed miesiącem, w którym dokonywana jest waloryzacja. </w:t>
      </w:r>
    </w:p>
    <w:p w14:paraId="0D729DCF"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Ro – jest średnią arytmetyczną miesięcznych wartości Przeciętnego Wynagrodzenia za ostatnich 12 miesięcy:</w:t>
      </w:r>
    </w:p>
    <w:p w14:paraId="011CD888"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 - przed dniem podpisania Umowy, w przypadku pierwszej waloryzacji (z zastrzeżeniem ustępu 3 poniżej), lub</w:t>
      </w:r>
    </w:p>
    <w:p w14:paraId="4AAB9413"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przed datą ostatniej waloryzacji, w przypadku kolejnych waloryzacji.</w:t>
      </w:r>
    </w:p>
    <w:p w14:paraId="335C7F5C" w14:textId="77777777" w:rsidR="00A66F0E" w:rsidRPr="00A66F0E" w:rsidRDefault="00A66F0E" w:rsidP="00A66F0E">
      <w:pPr>
        <w:jc w:val="both"/>
        <w:rPr>
          <w:rFonts w:ascii="Arial" w:hAnsi="Arial" w:cs="Arial"/>
          <w:sz w:val="20"/>
          <w:szCs w:val="20"/>
        </w:rPr>
      </w:pPr>
    </w:p>
    <w:p w14:paraId="7E8EC549"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Rn – jest średnią arytmetyczną ostatnich 12 (dwunastu)  miesięcznych wartości Przeciętnego Wynagrodzenia opublikowanych przed miesiącem, w którym dokonywana jest waloryzacja. </w:t>
      </w:r>
    </w:p>
    <w:p w14:paraId="46336BB1" w14:textId="2675CACD"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Warunkiem waloryzacji Wynagrodzenia Wykonawcy jest, że każdorazowo, w dniu waloryzacji Wynagrodzenia wartość Wn (procentowego wskaźnika wzrostu Wynagrodzenia Wykonawcy) wyliczona na podstawie powyższego wzoru przekroczy  </w:t>
      </w:r>
      <w:r w:rsidR="00F37B77">
        <w:rPr>
          <w:rFonts w:ascii="Arial" w:hAnsi="Arial" w:cs="Arial"/>
          <w:sz w:val="20"/>
          <w:szCs w:val="20"/>
        </w:rPr>
        <w:t>102</w:t>
      </w:r>
      <w:r w:rsidRPr="00A66F0E">
        <w:rPr>
          <w:rFonts w:ascii="Arial" w:hAnsi="Arial" w:cs="Arial"/>
          <w:sz w:val="20"/>
          <w:szCs w:val="20"/>
        </w:rPr>
        <w:t>%.</w:t>
      </w:r>
    </w:p>
    <w:p w14:paraId="3DB74DFA"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lastRenderedPageBreak/>
        <w:t>Pierwsza waloryzacja Wynagrodzenia nastąpi nie wcześniej niż 6 miesięcy po podpisaniu Umowy. Kolejne waloryzacje nie mogą następować częściej niż co miesiąc.</w:t>
      </w:r>
    </w:p>
    <w:p w14:paraId="3C374025"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Waloryzacja nastąpi na podstawie oświadczenia Strony żądającej zmiany, w którym przedstawi ona wyliczenie Wynagrodzenia Wykonawcy podlegającego waloryzacji w oparciu o postanowienia niniejszego artykułu. </w:t>
      </w:r>
    </w:p>
    <w:p w14:paraId="2EA49A7E" w14:textId="2FDDD9BF"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Maksymalne podwyższenie Wynagrodzenia Wykonawcy na podstawie niniejszego postanowienia nie będzie mogło przekroczyć </w:t>
      </w:r>
      <w:r w:rsidR="00103F11">
        <w:rPr>
          <w:rFonts w:ascii="Arial" w:hAnsi="Arial" w:cs="Arial"/>
          <w:sz w:val="20"/>
          <w:szCs w:val="20"/>
        </w:rPr>
        <w:t>15</w:t>
      </w:r>
      <w:r w:rsidRPr="00A66F0E">
        <w:rPr>
          <w:rFonts w:ascii="Arial" w:hAnsi="Arial" w:cs="Arial"/>
          <w:sz w:val="20"/>
          <w:szCs w:val="20"/>
        </w:rPr>
        <w:t xml:space="preserve"> % Wynagrodzenia Wykonawcy. </w:t>
      </w:r>
    </w:p>
    <w:p w14:paraId="7BC79F73" w14:textId="77777777" w:rsidR="00A66F0E" w:rsidRPr="00A66F0E" w:rsidRDefault="00A66F0E" w:rsidP="00A66F0E">
      <w:pPr>
        <w:jc w:val="both"/>
        <w:rPr>
          <w:rFonts w:ascii="Arial" w:hAnsi="Arial" w:cs="Arial"/>
          <w:sz w:val="20"/>
          <w:szCs w:val="20"/>
        </w:rPr>
      </w:pPr>
    </w:p>
    <w:p w14:paraId="343CEA27" w14:textId="77777777" w:rsidR="00A66F0E" w:rsidRPr="00A66F0E" w:rsidRDefault="00A66F0E" w:rsidP="00A66F0E">
      <w:pPr>
        <w:jc w:val="both"/>
        <w:rPr>
          <w:rFonts w:ascii="Arial" w:hAnsi="Arial" w:cs="Arial"/>
          <w:sz w:val="20"/>
          <w:szCs w:val="20"/>
        </w:rPr>
      </w:pPr>
      <w:r w:rsidRPr="00A66F0E">
        <w:rPr>
          <w:rFonts w:ascii="Arial" w:hAnsi="Arial" w:cs="Arial"/>
          <w:sz w:val="20"/>
          <w:szCs w:val="20"/>
        </w:rPr>
        <w:t xml:space="preserve">Ust. 3 </w:t>
      </w:r>
    </w:p>
    <w:p w14:paraId="21B8D080" w14:textId="1FEF98E3" w:rsidR="00A66F0E" w:rsidRPr="00AD5242" w:rsidRDefault="00A66F0E" w:rsidP="00A66F0E">
      <w:pPr>
        <w:jc w:val="both"/>
        <w:rPr>
          <w:rFonts w:ascii="Arial" w:hAnsi="Arial" w:cs="Arial"/>
          <w:sz w:val="20"/>
          <w:szCs w:val="20"/>
        </w:rPr>
      </w:pPr>
      <w:r w:rsidRPr="00A66F0E">
        <w:rPr>
          <w:rFonts w:ascii="Arial" w:hAnsi="Arial" w:cs="Arial"/>
          <w:sz w:val="20"/>
          <w:szCs w:val="20"/>
        </w:rPr>
        <w:t>Jeżeli Umowa została zawarta po upływie 180 dni od dnia upływu terminu składania ofert, początkowym terminem ustalenia zmiany Wynagrodzenia jest dzień otwarcia ofert.</w:t>
      </w:r>
    </w:p>
    <w:p w14:paraId="7D539F1B" w14:textId="77777777" w:rsidR="00213F2A" w:rsidRDefault="00213F2A" w:rsidP="00550C2F">
      <w:pPr>
        <w:tabs>
          <w:tab w:val="right" w:leader="dot" w:pos="9356"/>
        </w:tabs>
        <w:spacing w:before="120" w:after="120" w:line="276" w:lineRule="auto"/>
        <w:jc w:val="both"/>
        <w:rPr>
          <w:rFonts w:ascii="Arial" w:eastAsia="Times New Roman" w:hAnsi="Arial" w:cs="Arial"/>
          <w:b/>
          <w:iCs/>
          <w:sz w:val="20"/>
          <w:szCs w:val="20"/>
          <w:lang w:eastAsia="pl-PL"/>
        </w:rPr>
      </w:pPr>
    </w:p>
    <w:p w14:paraId="4D61445F" w14:textId="7DF5B6F6" w:rsidR="00550C2F" w:rsidRPr="00104518" w:rsidRDefault="00104518" w:rsidP="00550C2F">
      <w:pPr>
        <w:tabs>
          <w:tab w:val="right" w:leader="dot" w:pos="9356"/>
        </w:tabs>
        <w:spacing w:before="120" w:after="120" w:line="276" w:lineRule="auto"/>
        <w:jc w:val="both"/>
        <w:rPr>
          <w:rFonts w:ascii="Arial" w:eastAsia="Times New Roman" w:hAnsi="Arial" w:cs="Arial"/>
          <w:b/>
          <w:iCs/>
          <w:sz w:val="20"/>
          <w:szCs w:val="20"/>
          <w:lang w:eastAsia="pl-PL"/>
        </w:rPr>
      </w:pPr>
      <w:r w:rsidRPr="00104518">
        <w:rPr>
          <w:rFonts w:ascii="Arial" w:eastAsia="Times New Roman" w:hAnsi="Arial" w:cs="Arial"/>
          <w:b/>
          <w:iCs/>
          <w:sz w:val="20"/>
          <w:szCs w:val="20"/>
          <w:lang w:eastAsia="pl-PL"/>
        </w:rPr>
        <w:t>Pytanie</w:t>
      </w:r>
      <w:r w:rsidR="00ED4FC8">
        <w:rPr>
          <w:rFonts w:ascii="Arial" w:eastAsia="Times New Roman" w:hAnsi="Arial" w:cs="Arial"/>
          <w:b/>
          <w:iCs/>
          <w:sz w:val="20"/>
          <w:szCs w:val="20"/>
          <w:lang w:eastAsia="pl-PL"/>
        </w:rPr>
        <w:t xml:space="preserve"> 28</w:t>
      </w:r>
    </w:p>
    <w:p w14:paraId="245FAFCD" w14:textId="49144DEB" w:rsidR="00104518" w:rsidRPr="00632BD1" w:rsidRDefault="00104518" w:rsidP="00632BD1">
      <w:pPr>
        <w:tabs>
          <w:tab w:val="right" w:leader="dot" w:pos="9356"/>
        </w:tabs>
        <w:spacing w:before="120" w:after="120" w:line="276" w:lineRule="auto"/>
        <w:jc w:val="both"/>
        <w:rPr>
          <w:rFonts w:ascii="Arial" w:eastAsia="Times New Roman" w:hAnsi="Arial" w:cs="Arial"/>
          <w:iCs/>
          <w:sz w:val="20"/>
          <w:szCs w:val="20"/>
          <w:lang w:eastAsia="pl-PL"/>
        </w:rPr>
      </w:pPr>
      <w:r w:rsidRPr="00104518">
        <w:rPr>
          <w:rFonts w:ascii="Arial" w:eastAsia="Times New Roman" w:hAnsi="Arial" w:cs="Arial"/>
          <w:iCs/>
          <w:sz w:val="20"/>
          <w:szCs w:val="20"/>
          <w:lang w:eastAsia="pl-PL"/>
        </w:rPr>
        <w:t>W związku z bardzo dużą liczbą trwających przetargów na autobusy miejskie oraz czasem świąteczno-noworocznym bardzo trudnym będzie pozyskanie ofert od poddostawców komponentów niezbędnych do dokładnej kalkulacji ceny przedmiotu Umowy. Dlatego zwracamy się z prośbą o przedłużenie terminu składania ofert o minimum 1</w:t>
      </w:r>
      <w:r>
        <w:rPr>
          <w:rFonts w:ascii="Arial" w:eastAsia="Times New Roman" w:hAnsi="Arial" w:cs="Arial"/>
          <w:iCs/>
          <w:sz w:val="20"/>
          <w:szCs w:val="20"/>
          <w:lang w:eastAsia="pl-PL"/>
        </w:rPr>
        <w:t>0</w:t>
      </w:r>
      <w:r w:rsidRPr="00104518">
        <w:rPr>
          <w:rFonts w:ascii="Arial" w:eastAsia="Times New Roman" w:hAnsi="Arial" w:cs="Arial"/>
          <w:iCs/>
          <w:sz w:val="20"/>
          <w:szCs w:val="20"/>
          <w:lang w:eastAsia="pl-PL"/>
        </w:rPr>
        <w:t xml:space="preserve"> dni, tj. na dzień </w:t>
      </w:r>
      <w:r w:rsidR="00271170">
        <w:rPr>
          <w:rFonts w:ascii="Arial" w:eastAsia="Times New Roman" w:hAnsi="Arial" w:cs="Arial"/>
          <w:iCs/>
          <w:sz w:val="20"/>
          <w:szCs w:val="20"/>
          <w:lang w:eastAsia="pl-PL"/>
        </w:rPr>
        <w:t xml:space="preserve">nie wcześniejszy niż </w:t>
      </w:r>
      <w:r>
        <w:rPr>
          <w:rFonts w:ascii="Arial" w:eastAsia="Times New Roman" w:hAnsi="Arial" w:cs="Arial"/>
          <w:iCs/>
          <w:sz w:val="20"/>
          <w:szCs w:val="20"/>
          <w:lang w:eastAsia="pl-PL"/>
        </w:rPr>
        <w:t>20</w:t>
      </w:r>
      <w:r w:rsidRPr="00104518">
        <w:rPr>
          <w:rFonts w:ascii="Arial" w:eastAsia="Times New Roman" w:hAnsi="Arial" w:cs="Arial"/>
          <w:iCs/>
          <w:sz w:val="20"/>
          <w:szCs w:val="20"/>
          <w:lang w:eastAsia="pl-PL"/>
        </w:rPr>
        <w:t xml:space="preserve"> stycznia 2025 r.</w:t>
      </w:r>
    </w:p>
    <w:sectPr w:rsidR="00104518" w:rsidRPr="00632BD1" w:rsidSect="00B07614">
      <w:footerReference w:type="default" r:id="rId10"/>
      <w:type w:val="continuous"/>
      <w:pgSz w:w="11906" w:h="16838"/>
      <w:pgMar w:top="1701" w:right="1361" w:bottom="175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8C847" w14:textId="77777777" w:rsidR="00FF771F" w:rsidRDefault="00FF771F" w:rsidP="000272FC">
      <w:r>
        <w:separator/>
      </w:r>
    </w:p>
  </w:endnote>
  <w:endnote w:type="continuationSeparator" w:id="0">
    <w:p w14:paraId="138EB96B" w14:textId="77777777" w:rsidR="00FF771F" w:rsidRDefault="00FF771F" w:rsidP="0002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714DE" w14:textId="62D2307F" w:rsidR="00632BD1" w:rsidRPr="00963A1F" w:rsidRDefault="00632BD1" w:rsidP="00632BD1">
    <w:pPr>
      <w:spacing w:after="0" w:line="257" w:lineRule="auto"/>
      <w:rPr>
        <w:rFonts w:ascii="Arial" w:hAnsi="Arial" w:cs="Arial"/>
        <w:sz w:val="13"/>
        <w:szCs w:val="13"/>
      </w:rPr>
    </w:pPr>
  </w:p>
  <w:p w14:paraId="7095438C" w14:textId="5034D6AE" w:rsidR="00ED0FD7" w:rsidRPr="00963A1F" w:rsidRDefault="00ED0FD7" w:rsidP="00B07614">
    <w:pPr>
      <w:rPr>
        <w:rFonts w:ascii="Arial" w:hAnsi="Arial" w:cs="Arial"/>
        <w:sz w:val="13"/>
        <w:szCs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4131840"/>
      <w:docPartObj>
        <w:docPartGallery w:val="Page Numbers (Bottom of Page)"/>
        <w:docPartUnique/>
      </w:docPartObj>
    </w:sdtPr>
    <w:sdtEndPr/>
    <w:sdtContent>
      <w:p w14:paraId="11D4354B" w14:textId="77777777" w:rsidR="00ED0FD7" w:rsidRDefault="00ED0FD7">
        <w:pPr>
          <w:pStyle w:val="Stopka"/>
          <w:jc w:val="right"/>
        </w:pPr>
        <w:r>
          <w:fldChar w:fldCharType="begin"/>
        </w:r>
        <w:r>
          <w:instrText>PAGE   \* MERGEFORMAT</w:instrText>
        </w:r>
        <w:r>
          <w:fldChar w:fldCharType="separate"/>
        </w:r>
        <w:r w:rsidR="00202224">
          <w:rPr>
            <w:noProof/>
          </w:rPr>
          <w:t>2</w:t>
        </w:r>
        <w:r>
          <w:fldChar w:fldCharType="end"/>
        </w:r>
      </w:p>
    </w:sdtContent>
  </w:sdt>
  <w:p w14:paraId="150D370B" w14:textId="77777777" w:rsidR="00ED0FD7" w:rsidRPr="000272FC" w:rsidRDefault="00ED0FD7" w:rsidP="00F57E06">
    <w:pPr>
      <w:rPr>
        <w:rFonts w:ascii="Arial" w:hAnsi="Arial" w:cs="Arial"/>
        <w:sz w:val="13"/>
        <w:szCs w:val="1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6D07C" w14:textId="77777777" w:rsidR="00FF771F" w:rsidRDefault="00FF771F" w:rsidP="000272FC">
      <w:r>
        <w:separator/>
      </w:r>
    </w:p>
  </w:footnote>
  <w:footnote w:type="continuationSeparator" w:id="0">
    <w:p w14:paraId="421A48A0" w14:textId="77777777" w:rsidR="00FF771F" w:rsidRDefault="00FF771F" w:rsidP="000272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0000005"/>
    <w:multiLevelType w:val="multilevel"/>
    <w:tmpl w:val="00000005"/>
    <w:name w:val="WW8Num9"/>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917"/>
        </w:tabs>
        <w:ind w:left="917" w:hanging="491"/>
      </w:pPr>
      <w:rPr>
        <w:rFonts w:ascii="Arial" w:hAnsi="Arial" w:cs="Arial" w:hint="default"/>
        <w:sz w:val="20"/>
        <w:szCs w:val="20"/>
      </w:rPr>
    </w:lvl>
    <w:lvl w:ilvl="2">
      <w:start w:val="1"/>
      <w:numFmt w:val="lowerLetter"/>
      <w:lvlText w:val="%3)"/>
      <w:lvlJc w:val="left"/>
      <w:pPr>
        <w:tabs>
          <w:tab w:val="num" w:pos="1191"/>
        </w:tabs>
        <w:ind w:left="1191" w:hanging="340"/>
      </w:pPr>
      <w:rPr>
        <w:rFonts w:ascii="Arial" w:hAnsi="Arial" w:cs="Arial"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0000007"/>
    <w:multiLevelType w:val="singleLevel"/>
    <w:tmpl w:val="00000007"/>
    <w:name w:val="WW8Num15"/>
    <w:lvl w:ilvl="0">
      <w:start w:val="1"/>
      <w:numFmt w:val="decimal"/>
      <w:lvlText w:val="%1."/>
      <w:lvlJc w:val="left"/>
      <w:pPr>
        <w:tabs>
          <w:tab w:val="num" w:pos="284"/>
        </w:tabs>
        <w:ind w:left="36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1068"/>
        </w:tabs>
        <w:ind w:left="1068" w:hanging="360"/>
      </w:pPr>
      <w:rPr>
        <w:rFonts w:ascii="Symbol" w:hAnsi="Symbol" w:cs="Symbol" w:hint="default"/>
        <w:sz w:val="16"/>
        <w:szCs w:val="16"/>
      </w:rPr>
    </w:lvl>
  </w:abstractNum>
  <w:abstractNum w:abstractNumId="4" w15:restartNumberingAfterBreak="0">
    <w:nsid w:val="00000011"/>
    <w:multiLevelType w:val="multilevel"/>
    <w:tmpl w:val="00000011"/>
    <w:name w:val="WW8Num17"/>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5" w15:restartNumberingAfterBreak="0">
    <w:nsid w:val="00000013"/>
    <w:multiLevelType w:val="singleLevel"/>
    <w:tmpl w:val="9D38EFB8"/>
    <w:name w:val="WW8Num30"/>
    <w:lvl w:ilvl="0">
      <w:start w:val="1"/>
      <w:numFmt w:val="decimal"/>
      <w:lvlText w:val="%1)"/>
      <w:lvlJc w:val="left"/>
      <w:pPr>
        <w:tabs>
          <w:tab w:val="num" w:pos="0"/>
        </w:tabs>
        <w:ind w:left="780" w:hanging="360"/>
      </w:pPr>
      <w:rPr>
        <w:rFonts w:ascii="Times New Roman" w:hAnsi="Times New Roman" w:cs="Times New Roman" w:hint="default"/>
      </w:rPr>
    </w:lvl>
  </w:abstractNum>
  <w:abstractNum w:abstractNumId="6" w15:restartNumberingAfterBreak="0">
    <w:nsid w:val="00000015"/>
    <w:multiLevelType w:val="singleLevel"/>
    <w:tmpl w:val="00000015"/>
    <w:name w:val="WW8Num33"/>
    <w:lvl w:ilvl="0">
      <w:start w:val="1"/>
      <w:numFmt w:val="decimal"/>
      <w:lvlText w:val="%1."/>
      <w:lvlJc w:val="left"/>
      <w:pPr>
        <w:tabs>
          <w:tab w:val="num" w:pos="0"/>
        </w:tabs>
        <w:ind w:left="360" w:hanging="360"/>
      </w:pPr>
      <w:rPr>
        <w:rFonts w:ascii="Times New Roman" w:hAnsi="Times New Roman" w:cs="Times New Roman"/>
        <w:b w:val="0"/>
        <w:kern w:val="0"/>
        <w:lang w:eastAsia="en-US" w:bidi="ar-SA"/>
      </w:rPr>
    </w:lvl>
  </w:abstractNum>
  <w:abstractNum w:abstractNumId="7" w15:restartNumberingAfterBreak="0">
    <w:nsid w:val="00000017"/>
    <w:multiLevelType w:val="multilevel"/>
    <w:tmpl w:val="00000017"/>
    <w:name w:val="WW8Num24"/>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8" w15:restartNumberingAfterBreak="0">
    <w:nsid w:val="0000001E"/>
    <w:multiLevelType w:val="singleLevel"/>
    <w:tmpl w:val="0000001E"/>
    <w:name w:val="WW8Num46"/>
    <w:lvl w:ilvl="0">
      <w:start w:val="1"/>
      <w:numFmt w:val="decimal"/>
      <w:lvlText w:val="%1."/>
      <w:lvlJc w:val="left"/>
      <w:pPr>
        <w:tabs>
          <w:tab w:val="num" w:pos="0"/>
        </w:tabs>
        <w:ind w:left="360" w:hanging="360"/>
      </w:pPr>
      <w:rPr>
        <w:rFonts w:ascii="Times New Roman" w:hAnsi="Times New Roman" w:cs="Times New Roman"/>
      </w:rPr>
    </w:lvl>
  </w:abstractNum>
  <w:abstractNum w:abstractNumId="9" w15:restartNumberingAfterBreak="0">
    <w:nsid w:val="0000001F"/>
    <w:multiLevelType w:val="singleLevel"/>
    <w:tmpl w:val="0000001F"/>
    <w:name w:val="WW8Num47"/>
    <w:lvl w:ilvl="0">
      <w:start w:val="1"/>
      <w:numFmt w:val="decimal"/>
      <w:lvlText w:val="%1)"/>
      <w:lvlJc w:val="left"/>
      <w:pPr>
        <w:tabs>
          <w:tab w:val="num" w:pos="284"/>
        </w:tabs>
        <w:ind w:left="720" w:hanging="360"/>
      </w:pPr>
      <w:rPr>
        <w:rFonts w:ascii="Times New Roman" w:hAnsi="Times New Roman" w:cs="Times New Roman"/>
      </w:rPr>
    </w:lvl>
  </w:abstractNum>
  <w:abstractNum w:abstractNumId="10" w15:restartNumberingAfterBreak="0">
    <w:nsid w:val="00000022"/>
    <w:multiLevelType w:val="multilevel"/>
    <w:tmpl w:val="00000022"/>
    <w:name w:val="WW8Num35"/>
    <w:lvl w:ilvl="0">
      <w:start w:val="1"/>
      <w:numFmt w:val="decimal"/>
      <w:lvlText w:val="%1."/>
      <w:lvlJc w:val="left"/>
      <w:pPr>
        <w:tabs>
          <w:tab w:val="num" w:pos="397"/>
        </w:tabs>
        <w:ind w:left="397" w:hanging="397"/>
      </w:pPr>
      <w:rPr>
        <w:rFonts w:ascii="Arial" w:hAnsi="Arial" w:cs="Arial" w:hint="default"/>
        <w:sz w:val="20"/>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ascii="Arial" w:hAnsi="Arial" w:cs="Arial" w:hint="default"/>
        <w:sz w:val="20"/>
      </w:rPr>
    </w:lvl>
    <w:lvl w:ilvl="4">
      <w:start w:val="1"/>
      <w:numFmt w:val="decimal"/>
      <w:lvlText w:val="%1.%2.%3.%4.%5."/>
      <w:lvlJc w:val="left"/>
      <w:pPr>
        <w:tabs>
          <w:tab w:val="num" w:pos="0"/>
        </w:tabs>
        <w:ind w:left="1080" w:hanging="1080"/>
      </w:pPr>
      <w:rPr>
        <w:rFonts w:ascii="Arial" w:hAnsi="Arial" w:cs="Arial" w:hint="default"/>
        <w:sz w:val="20"/>
      </w:rPr>
    </w:lvl>
    <w:lvl w:ilvl="5">
      <w:start w:val="1"/>
      <w:numFmt w:val="decimal"/>
      <w:lvlText w:val="%1.%2.%3.%4.%5.%6."/>
      <w:lvlJc w:val="left"/>
      <w:pPr>
        <w:tabs>
          <w:tab w:val="num" w:pos="0"/>
        </w:tabs>
        <w:ind w:left="1080" w:hanging="1080"/>
      </w:pPr>
      <w:rPr>
        <w:rFonts w:ascii="Arial" w:hAnsi="Arial" w:cs="Arial" w:hint="default"/>
        <w:sz w:val="20"/>
      </w:rPr>
    </w:lvl>
    <w:lvl w:ilvl="6">
      <w:start w:val="1"/>
      <w:numFmt w:val="decimal"/>
      <w:lvlText w:val="%1.%2.%3.%4.%5.%6.%7."/>
      <w:lvlJc w:val="left"/>
      <w:pPr>
        <w:tabs>
          <w:tab w:val="num" w:pos="0"/>
        </w:tabs>
        <w:ind w:left="1440" w:hanging="1440"/>
      </w:pPr>
      <w:rPr>
        <w:rFonts w:ascii="Arial" w:hAnsi="Arial" w:cs="Arial" w:hint="default"/>
        <w:sz w:val="20"/>
      </w:rPr>
    </w:lvl>
    <w:lvl w:ilvl="7">
      <w:start w:val="1"/>
      <w:numFmt w:val="decimal"/>
      <w:lvlText w:val="%1.%2.%3.%4.%5.%6.%7.%8."/>
      <w:lvlJc w:val="left"/>
      <w:pPr>
        <w:tabs>
          <w:tab w:val="num" w:pos="0"/>
        </w:tabs>
        <w:ind w:left="1440" w:hanging="1440"/>
      </w:pPr>
      <w:rPr>
        <w:rFonts w:ascii="Arial" w:hAnsi="Arial" w:cs="Arial" w:hint="default"/>
        <w:sz w:val="20"/>
      </w:rPr>
    </w:lvl>
    <w:lvl w:ilvl="8">
      <w:start w:val="1"/>
      <w:numFmt w:val="decimal"/>
      <w:lvlText w:val="%1.%2.%3.%4.%5.%6.%7.%8.%9."/>
      <w:lvlJc w:val="left"/>
      <w:pPr>
        <w:tabs>
          <w:tab w:val="num" w:pos="0"/>
        </w:tabs>
        <w:ind w:left="1800" w:hanging="1800"/>
      </w:pPr>
      <w:rPr>
        <w:rFonts w:ascii="Arial" w:hAnsi="Arial" w:cs="Arial" w:hint="default"/>
        <w:sz w:val="20"/>
      </w:rPr>
    </w:lvl>
  </w:abstractNum>
  <w:abstractNum w:abstractNumId="11" w15:restartNumberingAfterBreak="0">
    <w:nsid w:val="00000024"/>
    <w:multiLevelType w:val="multilevel"/>
    <w:tmpl w:val="4CA029E8"/>
    <w:name w:val="WW8Num37"/>
    <w:lvl w:ilvl="0">
      <w:start w:val="1"/>
      <w:numFmt w:val="decimal"/>
      <w:lvlText w:val="%1."/>
      <w:lvlJc w:val="left"/>
      <w:pPr>
        <w:tabs>
          <w:tab w:val="num" w:pos="397"/>
        </w:tabs>
        <w:ind w:left="397" w:hanging="397"/>
      </w:pPr>
      <w:rPr>
        <w:rFonts w:ascii="Arial" w:hAnsi="Arial" w:cs="Arial" w:hint="default"/>
      </w:rPr>
    </w:lvl>
    <w:lvl w:ilvl="1">
      <w:start w:val="1"/>
      <w:numFmt w:val="lowerLetter"/>
      <w:lvlText w:val="%2)"/>
      <w:lvlJc w:val="left"/>
      <w:pPr>
        <w:tabs>
          <w:tab w:val="num" w:pos="0"/>
        </w:tabs>
        <w:ind w:left="1070" w:hanging="360"/>
      </w:pPr>
      <w:rPr>
        <w:rFonts w:ascii="Arial" w:eastAsia="Times New Roman" w:hAnsi="Arial" w:cs="Arial"/>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ascii="Arial" w:hAnsi="Arial" w:cs="Arial" w:hint="default"/>
      </w:rPr>
    </w:lvl>
    <w:lvl w:ilvl="5">
      <w:start w:val="1"/>
      <w:numFmt w:val="decimal"/>
      <w:lvlText w:val="%1.%2.%3.%4.%5.%6."/>
      <w:lvlJc w:val="left"/>
      <w:pPr>
        <w:tabs>
          <w:tab w:val="num" w:pos="0"/>
        </w:tabs>
        <w:ind w:left="1080" w:hanging="1080"/>
      </w:pPr>
      <w:rPr>
        <w:rFonts w:ascii="Arial" w:hAnsi="Arial" w:cs="Arial" w:hint="default"/>
      </w:rPr>
    </w:lvl>
    <w:lvl w:ilvl="6">
      <w:start w:val="1"/>
      <w:numFmt w:val="decimal"/>
      <w:lvlText w:val="%1.%2.%3.%4.%5.%6.%7."/>
      <w:lvlJc w:val="left"/>
      <w:pPr>
        <w:tabs>
          <w:tab w:val="num" w:pos="0"/>
        </w:tabs>
        <w:ind w:left="1440" w:hanging="1440"/>
      </w:pPr>
      <w:rPr>
        <w:rFonts w:ascii="Arial" w:hAnsi="Arial" w:cs="Arial" w:hint="default"/>
      </w:rPr>
    </w:lvl>
    <w:lvl w:ilvl="7">
      <w:start w:val="1"/>
      <w:numFmt w:val="decimal"/>
      <w:lvlText w:val="%1.%2.%3.%4.%5.%6.%7.%8."/>
      <w:lvlJc w:val="left"/>
      <w:pPr>
        <w:tabs>
          <w:tab w:val="num" w:pos="0"/>
        </w:tabs>
        <w:ind w:left="1440" w:hanging="1440"/>
      </w:pPr>
      <w:rPr>
        <w:rFonts w:ascii="Arial" w:hAnsi="Arial" w:cs="Arial" w:hint="default"/>
      </w:rPr>
    </w:lvl>
    <w:lvl w:ilvl="8">
      <w:start w:val="1"/>
      <w:numFmt w:val="decimal"/>
      <w:lvlText w:val="%1.%2.%3.%4.%5.%6.%7.%8.%9."/>
      <w:lvlJc w:val="left"/>
      <w:pPr>
        <w:tabs>
          <w:tab w:val="num" w:pos="0"/>
        </w:tabs>
        <w:ind w:left="1800" w:hanging="1800"/>
      </w:pPr>
      <w:rPr>
        <w:rFonts w:ascii="Arial" w:hAnsi="Arial" w:cs="Arial" w:hint="default"/>
      </w:rPr>
    </w:lvl>
  </w:abstractNum>
  <w:abstractNum w:abstractNumId="12" w15:restartNumberingAfterBreak="0">
    <w:nsid w:val="00000041"/>
    <w:multiLevelType w:val="multilevel"/>
    <w:tmpl w:val="17F8F9E4"/>
    <w:name w:val="WW8Num66"/>
    <w:lvl w:ilvl="0">
      <w:start w:val="3"/>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0963AB7"/>
    <w:multiLevelType w:val="hybridMultilevel"/>
    <w:tmpl w:val="310C0D8E"/>
    <w:lvl w:ilvl="0" w:tplc="5F107C92">
      <w:start w:val="1"/>
      <w:numFmt w:val="decimal"/>
      <w:pStyle w:val="Nagwek3Tabela1"/>
      <w:suff w:val="space"/>
      <w:lvlText w:val="%1)"/>
      <w:lvlJc w:val="left"/>
      <w:pPr>
        <w:ind w:left="227" w:hanging="22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14" w15:restartNumberingAfterBreak="0">
    <w:nsid w:val="04C40F54"/>
    <w:multiLevelType w:val="hybridMultilevel"/>
    <w:tmpl w:val="6114A7D2"/>
    <w:lvl w:ilvl="0" w:tplc="9C1EC380">
      <w:start w:val="1"/>
      <w:numFmt w:val="decimal"/>
      <w:lvlText w:val="%1)"/>
      <w:lvlJc w:val="left"/>
      <w:pPr>
        <w:tabs>
          <w:tab w:val="num" w:pos="0"/>
        </w:tabs>
        <w:ind w:left="991" w:hanging="283"/>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05A245FD"/>
    <w:multiLevelType w:val="hybridMultilevel"/>
    <w:tmpl w:val="A2787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906EC8"/>
    <w:multiLevelType w:val="multilevel"/>
    <w:tmpl w:val="66C40E28"/>
    <w:styleLink w:val="WWNum4"/>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1.%2.%3)"/>
      <w:lvlJc w:val="left"/>
      <w:pPr>
        <w:ind w:left="1440" w:hanging="360"/>
      </w:pPr>
    </w:lvl>
    <w:lvl w:ilvl="3">
      <w:numFmt w:val="bullet"/>
      <w:pStyle w:val="Nagwek3-punktor"/>
      <w:lvlText w:val=""/>
      <w:lvlJc w:val="right"/>
      <w:pPr>
        <w:ind w:left="4188" w:hanging="360"/>
      </w:pPr>
      <w:rPr>
        <w:rFonts w:ascii="Symbol" w:hAnsi="Symbol"/>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0EFE63CC"/>
    <w:multiLevelType w:val="multilevel"/>
    <w:tmpl w:val="86FCD1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1CF6A55"/>
    <w:multiLevelType w:val="multilevel"/>
    <w:tmpl w:val="01C2E4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24E73BD"/>
    <w:multiLevelType w:val="hybridMultilevel"/>
    <w:tmpl w:val="06A08822"/>
    <w:lvl w:ilvl="0" w:tplc="1590AF48">
      <w:start w:val="1"/>
      <w:numFmt w:val="decimal"/>
      <w:lvlText w:val="%1)"/>
      <w:lvlJc w:val="left"/>
      <w:pPr>
        <w:ind w:left="1068" w:hanging="360"/>
      </w:pPr>
      <w:rPr>
        <w:rFonts w:cs="Times New Roman"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0" w15:restartNumberingAfterBreak="0">
    <w:nsid w:val="19E4662C"/>
    <w:multiLevelType w:val="hybridMultilevel"/>
    <w:tmpl w:val="38AA4778"/>
    <w:name w:val="WW8Num362222222222222"/>
    <w:lvl w:ilvl="0" w:tplc="2C62FD68">
      <w:start w:val="1"/>
      <w:numFmt w:val="decimal"/>
      <w:lvlText w:val="%1)"/>
      <w:lvlJc w:val="left"/>
      <w:pPr>
        <w:ind w:left="725" w:hanging="360"/>
      </w:pPr>
      <w:rPr>
        <w:rFonts w:hint="default"/>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1" w15:restartNumberingAfterBreak="0">
    <w:nsid w:val="1BED120C"/>
    <w:multiLevelType w:val="hybridMultilevel"/>
    <w:tmpl w:val="F8F09B16"/>
    <w:lvl w:ilvl="0" w:tplc="7FEAB9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E2D62F7"/>
    <w:multiLevelType w:val="hybridMultilevel"/>
    <w:tmpl w:val="BC5497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005755"/>
    <w:multiLevelType w:val="hybridMultilevel"/>
    <w:tmpl w:val="6C4ABF74"/>
    <w:lvl w:ilvl="0" w:tplc="E0B639F8">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577406"/>
    <w:multiLevelType w:val="hybridMultilevel"/>
    <w:tmpl w:val="99FE2A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35C492D"/>
    <w:multiLevelType w:val="hybridMultilevel"/>
    <w:tmpl w:val="231E81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D63F62"/>
    <w:multiLevelType w:val="hybridMultilevel"/>
    <w:tmpl w:val="79A409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7E1522"/>
    <w:multiLevelType w:val="hybridMultilevel"/>
    <w:tmpl w:val="DBA4C70C"/>
    <w:name w:val="WW8Num36222222222222223"/>
    <w:lvl w:ilvl="0" w:tplc="9A346BF6">
      <w:start w:val="7"/>
      <w:numFmt w:val="lowerLetter"/>
      <w:lvlText w:val="%1)"/>
      <w:lvlJc w:val="left"/>
      <w:pPr>
        <w:ind w:left="1072"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1D433F"/>
    <w:multiLevelType w:val="hybridMultilevel"/>
    <w:tmpl w:val="7312FE3E"/>
    <w:lvl w:ilvl="0" w:tplc="B3E4AC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5A6E26"/>
    <w:multiLevelType w:val="hybridMultilevel"/>
    <w:tmpl w:val="ECC600DC"/>
    <w:name w:val="WW8Num36222222222222222"/>
    <w:lvl w:ilvl="0" w:tplc="E9F02770">
      <w:start w:val="4"/>
      <w:numFmt w:val="lowerLetter"/>
      <w:lvlText w:val="%1)"/>
      <w:lvlJc w:val="left"/>
      <w:pPr>
        <w:ind w:left="1072" w:hanging="36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F8D6D7A"/>
    <w:multiLevelType w:val="multilevel"/>
    <w:tmpl w:val="6CC4130E"/>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93764C"/>
    <w:multiLevelType w:val="hybridMultilevel"/>
    <w:tmpl w:val="44CCB9BE"/>
    <w:lvl w:ilvl="0" w:tplc="639EFB8A">
      <w:start w:val="1"/>
      <w:numFmt w:val="lowerLetter"/>
      <w:pStyle w:val="Nagwek3Tabelaa"/>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C83AB2"/>
    <w:multiLevelType w:val="multilevel"/>
    <w:tmpl w:val="EA069884"/>
    <w:styleLink w:val="Zaimportowanystyl7"/>
    <w:lvl w:ilvl="0">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0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2137"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800" w:hanging="144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8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2160" w:hanging="18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16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3C2B0AD6"/>
    <w:multiLevelType w:val="hybridMultilevel"/>
    <w:tmpl w:val="B5D2DB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EA2883"/>
    <w:multiLevelType w:val="hybridMultilevel"/>
    <w:tmpl w:val="D9C26EA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5" w15:restartNumberingAfterBreak="0">
    <w:nsid w:val="3EA86E2C"/>
    <w:multiLevelType w:val="hybridMultilevel"/>
    <w:tmpl w:val="3E36E92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1722B2"/>
    <w:multiLevelType w:val="hybridMultilevel"/>
    <w:tmpl w:val="126891DE"/>
    <w:lvl w:ilvl="0" w:tplc="D8F6F928">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711BB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6F35BA"/>
    <w:multiLevelType w:val="multilevel"/>
    <w:tmpl w:val="C1D0E65E"/>
    <w:styleLink w:val="WWNum32"/>
    <w:lvl w:ilvl="0">
      <w:start w:val="1"/>
      <w:numFmt w:val="decimal"/>
      <w:lvlText w:val="%1)"/>
      <w:lvlJc w:val="left"/>
      <w:pPr>
        <w:ind w:left="78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39" w15:restartNumberingAfterBreak="0">
    <w:nsid w:val="412567A7"/>
    <w:multiLevelType w:val="hybridMultilevel"/>
    <w:tmpl w:val="72DCD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5A46048"/>
    <w:multiLevelType w:val="multilevel"/>
    <w:tmpl w:val="E94A78E6"/>
    <w:styleLink w:val="WWNum3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18A537C"/>
    <w:multiLevelType w:val="hybridMultilevel"/>
    <w:tmpl w:val="35F20EA2"/>
    <w:lvl w:ilvl="0" w:tplc="BA560D1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E879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8F57E16"/>
    <w:multiLevelType w:val="hybridMultilevel"/>
    <w:tmpl w:val="A49691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A944C2"/>
    <w:multiLevelType w:val="hybridMultilevel"/>
    <w:tmpl w:val="DE4231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D704C7A"/>
    <w:multiLevelType w:val="multilevel"/>
    <w:tmpl w:val="5F4681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EB2B2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705061F"/>
    <w:multiLevelType w:val="hybridMultilevel"/>
    <w:tmpl w:val="91D41704"/>
    <w:lvl w:ilvl="0" w:tplc="A354530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676C5730"/>
    <w:multiLevelType w:val="hybridMultilevel"/>
    <w:tmpl w:val="2E20102E"/>
    <w:lvl w:ilvl="0" w:tplc="374E31D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1A5DB2"/>
    <w:multiLevelType w:val="hybridMultilevel"/>
    <w:tmpl w:val="2F7C16F8"/>
    <w:name w:val="WW8Num3622222222222222"/>
    <w:lvl w:ilvl="0" w:tplc="99840CBE">
      <w:start w:val="1"/>
      <w:numFmt w:val="lowerLetter"/>
      <w:lvlText w:val="%1)"/>
      <w:lvlJc w:val="left"/>
      <w:pPr>
        <w:ind w:left="1072"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E2C9E4E">
      <w:start w:val="1"/>
      <w:numFmt w:val="decimal"/>
      <w:lvlText w:val="%2)"/>
      <w:lvlJc w:val="left"/>
      <w:pPr>
        <w:ind w:left="644" w:hanging="360"/>
      </w:pPr>
      <w:rPr>
        <w:rFonts w:hint="default"/>
      </w:rPr>
    </w:lvl>
    <w:lvl w:ilvl="2" w:tplc="0415001B" w:tentative="1">
      <w:start w:val="1"/>
      <w:numFmt w:val="lowerRoman"/>
      <w:lvlText w:val="%3."/>
      <w:lvlJc w:val="right"/>
      <w:pPr>
        <w:ind w:left="2512" w:hanging="180"/>
      </w:pPr>
    </w:lvl>
    <w:lvl w:ilvl="3" w:tplc="68982C30">
      <w:start w:val="1"/>
      <w:numFmt w:val="decimal"/>
      <w:lvlText w:val="%4."/>
      <w:lvlJc w:val="left"/>
      <w:pPr>
        <w:ind w:left="3232" w:hanging="360"/>
      </w:pPr>
      <w:rPr>
        <w:rFonts w:ascii="Tahoma" w:hAnsi="Tahoma" w:cs="Tahoma" w:hint="default"/>
        <w:b w:val="0"/>
        <w:bCs/>
        <w:sz w:val="18"/>
        <w:szCs w:val="18"/>
      </w:r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50" w15:restartNumberingAfterBreak="0">
    <w:nsid w:val="6CC33BCF"/>
    <w:multiLevelType w:val="hybridMultilevel"/>
    <w:tmpl w:val="35F20EA2"/>
    <w:lvl w:ilvl="0" w:tplc="BA560D1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F0F551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1AA658A"/>
    <w:multiLevelType w:val="hybridMultilevel"/>
    <w:tmpl w:val="55F8884C"/>
    <w:lvl w:ilvl="0" w:tplc="70BA2246">
      <w:start w:val="1"/>
      <w:numFmt w:val="lowerRoman"/>
      <w:pStyle w:val="Nagwek3iii"/>
      <w:lvlText w:val="(%1)"/>
      <w:lvlJc w:val="right"/>
      <w:pPr>
        <w:ind w:left="2700" w:hanging="360"/>
      </w:pPr>
      <w:rPr>
        <w:rFonts w:hint="default"/>
        <w:b w:val="0"/>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3" w15:restartNumberingAfterBreak="0">
    <w:nsid w:val="72A03195"/>
    <w:multiLevelType w:val="multilevel"/>
    <w:tmpl w:val="A7143BE8"/>
    <w:lvl w:ilvl="0">
      <w:start w:val="9"/>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54" w15:restartNumberingAfterBreak="0">
    <w:nsid w:val="742E4E70"/>
    <w:multiLevelType w:val="multilevel"/>
    <w:tmpl w:val="39722DD6"/>
    <w:styleLink w:val="StylNAGWEK1KonspektynumerowanePogrubienieWszystkiewersalikiZlew"/>
    <w:lvl w:ilvl="0">
      <w:start w:val="1"/>
      <w:numFmt w:val="decimal"/>
      <w:lvlText w:val="%1 "/>
      <w:lvlJc w:val="left"/>
      <w:pPr>
        <w:ind w:left="360" w:hanging="360"/>
      </w:pPr>
      <w:rPr>
        <w:rFonts w:cs="Times New Roman"/>
        <w:b/>
        <w:bCs/>
        <w:caps/>
        <w:kern w:val="28"/>
      </w:rPr>
    </w:lvl>
    <w:lvl w:ilvl="1">
      <w:start w:val="1"/>
      <w:numFmt w:val="decimal"/>
      <w:lvlText w:val="%1.%2"/>
      <w:lvlJc w:val="left"/>
      <w:pPr>
        <w:ind w:left="576" w:hanging="576"/>
      </w:pPr>
      <w:rPr>
        <w:rFonts w:cs="Times New Roman"/>
        <w:b w:val="0"/>
      </w:rPr>
    </w:lvl>
    <w:lvl w:ilvl="2">
      <w:start w:val="1"/>
      <w:numFmt w:val="decimal"/>
      <w:lvlText w:val="%1.%2.%3"/>
      <w:lvlJc w:val="left"/>
      <w:pPr>
        <w:ind w:left="1074"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5" w15:restartNumberingAfterBreak="0">
    <w:nsid w:val="74F51E08"/>
    <w:multiLevelType w:val="hybridMultilevel"/>
    <w:tmpl w:val="ACF4A0A2"/>
    <w:lvl w:ilvl="0" w:tplc="04150001">
      <w:start w:val="1"/>
      <w:numFmt w:val="bullet"/>
      <w:lvlText w:val=""/>
      <w:lvlJc w:val="left"/>
      <w:pPr>
        <w:ind w:left="2912" w:hanging="360"/>
      </w:pPr>
      <w:rPr>
        <w:rFonts w:ascii="Symbol" w:hAnsi="Symbol" w:hint="default"/>
      </w:rPr>
    </w:lvl>
    <w:lvl w:ilvl="1" w:tplc="04150003" w:tentative="1">
      <w:start w:val="1"/>
      <w:numFmt w:val="bullet"/>
      <w:lvlText w:val="o"/>
      <w:lvlJc w:val="left"/>
      <w:pPr>
        <w:ind w:left="3632" w:hanging="360"/>
      </w:pPr>
      <w:rPr>
        <w:rFonts w:ascii="Courier New" w:hAnsi="Courier New" w:cs="Courier New" w:hint="default"/>
      </w:rPr>
    </w:lvl>
    <w:lvl w:ilvl="2" w:tplc="04150005" w:tentative="1">
      <w:start w:val="1"/>
      <w:numFmt w:val="bullet"/>
      <w:lvlText w:val=""/>
      <w:lvlJc w:val="left"/>
      <w:pPr>
        <w:ind w:left="4352" w:hanging="360"/>
      </w:pPr>
      <w:rPr>
        <w:rFonts w:ascii="Wingdings" w:hAnsi="Wingdings" w:hint="default"/>
      </w:rPr>
    </w:lvl>
    <w:lvl w:ilvl="3" w:tplc="04150001" w:tentative="1">
      <w:start w:val="1"/>
      <w:numFmt w:val="bullet"/>
      <w:lvlText w:val=""/>
      <w:lvlJc w:val="left"/>
      <w:pPr>
        <w:ind w:left="5072" w:hanging="360"/>
      </w:pPr>
      <w:rPr>
        <w:rFonts w:ascii="Symbol" w:hAnsi="Symbol" w:hint="default"/>
      </w:rPr>
    </w:lvl>
    <w:lvl w:ilvl="4" w:tplc="04150003" w:tentative="1">
      <w:start w:val="1"/>
      <w:numFmt w:val="bullet"/>
      <w:lvlText w:val="o"/>
      <w:lvlJc w:val="left"/>
      <w:pPr>
        <w:ind w:left="5792" w:hanging="360"/>
      </w:pPr>
      <w:rPr>
        <w:rFonts w:ascii="Courier New" w:hAnsi="Courier New" w:cs="Courier New" w:hint="default"/>
      </w:rPr>
    </w:lvl>
    <w:lvl w:ilvl="5" w:tplc="04150005" w:tentative="1">
      <w:start w:val="1"/>
      <w:numFmt w:val="bullet"/>
      <w:lvlText w:val=""/>
      <w:lvlJc w:val="left"/>
      <w:pPr>
        <w:ind w:left="6512" w:hanging="360"/>
      </w:pPr>
      <w:rPr>
        <w:rFonts w:ascii="Wingdings" w:hAnsi="Wingdings" w:hint="default"/>
      </w:rPr>
    </w:lvl>
    <w:lvl w:ilvl="6" w:tplc="04150001" w:tentative="1">
      <w:start w:val="1"/>
      <w:numFmt w:val="bullet"/>
      <w:lvlText w:val=""/>
      <w:lvlJc w:val="left"/>
      <w:pPr>
        <w:ind w:left="7232" w:hanging="360"/>
      </w:pPr>
      <w:rPr>
        <w:rFonts w:ascii="Symbol" w:hAnsi="Symbol" w:hint="default"/>
      </w:rPr>
    </w:lvl>
    <w:lvl w:ilvl="7" w:tplc="04150003" w:tentative="1">
      <w:start w:val="1"/>
      <w:numFmt w:val="bullet"/>
      <w:lvlText w:val="o"/>
      <w:lvlJc w:val="left"/>
      <w:pPr>
        <w:ind w:left="7952" w:hanging="360"/>
      </w:pPr>
      <w:rPr>
        <w:rFonts w:ascii="Courier New" w:hAnsi="Courier New" w:cs="Courier New" w:hint="default"/>
      </w:rPr>
    </w:lvl>
    <w:lvl w:ilvl="8" w:tplc="04150005" w:tentative="1">
      <w:start w:val="1"/>
      <w:numFmt w:val="bullet"/>
      <w:lvlText w:val=""/>
      <w:lvlJc w:val="left"/>
      <w:pPr>
        <w:ind w:left="8672" w:hanging="360"/>
      </w:pPr>
      <w:rPr>
        <w:rFonts w:ascii="Wingdings" w:hAnsi="Wingdings" w:hint="default"/>
      </w:rPr>
    </w:lvl>
  </w:abstractNum>
  <w:abstractNum w:abstractNumId="56" w15:restartNumberingAfterBreak="0">
    <w:nsid w:val="77930238"/>
    <w:multiLevelType w:val="hybridMultilevel"/>
    <w:tmpl w:val="BE869540"/>
    <w:lvl w:ilvl="0" w:tplc="1F322CC2">
      <w:start w:val="1"/>
      <w:numFmt w:val="bullet"/>
      <w:pStyle w:val="Nagwek3Tabela--"/>
      <w:suff w:val="space"/>
      <w:lvlText w:val=""/>
      <w:lvlJc w:val="left"/>
      <w:pPr>
        <w:ind w:left="1730" w:hanging="171"/>
      </w:pPr>
      <w:rPr>
        <w:rFonts w:ascii="Symbol" w:hAnsi="Symbol" w:cs="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7" w15:restartNumberingAfterBreak="0">
    <w:nsid w:val="7807044F"/>
    <w:multiLevelType w:val="multilevel"/>
    <w:tmpl w:val="DE3E6D2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Arial" w:eastAsiaTheme="minorHAnsi" w:hAnsi="Arial"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957508B"/>
    <w:multiLevelType w:val="hybridMultilevel"/>
    <w:tmpl w:val="577CB6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B107315"/>
    <w:multiLevelType w:val="hybridMultilevel"/>
    <w:tmpl w:val="280815C0"/>
    <w:lvl w:ilvl="0" w:tplc="B7527A58">
      <w:start w:val="1"/>
      <w:numFmt w:val="lowerLetter"/>
      <w:lvlText w:val="%1."/>
      <w:lvlJc w:val="left"/>
      <w:pPr>
        <w:ind w:left="720" w:hanging="360"/>
      </w:pPr>
      <w:rPr>
        <w:rFonts w:ascii="Times New Roman" w:hAnsi="Times New Roman"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B35678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CD41C2E"/>
    <w:multiLevelType w:val="multilevel"/>
    <w:tmpl w:val="86FCD16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DC30056"/>
    <w:multiLevelType w:val="hybridMultilevel"/>
    <w:tmpl w:val="D3AE4602"/>
    <w:lvl w:ilvl="0" w:tplc="C3B6B1FE">
      <w:start w:val="1"/>
      <w:numFmt w:val="lowerLetter"/>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2"/>
  </w:num>
  <w:num w:numId="2">
    <w:abstractNumId w:val="38"/>
  </w:num>
  <w:num w:numId="3">
    <w:abstractNumId w:val="52"/>
  </w:num>
  <w:num w:numId="4">
    <w:abstractNumId w:val="16"/>
  </w:num>
  <w:num w:numId="5">
    <w:abstractNumId w:val="13"/>
  </w:num>
  <w:num w:numId="6">
    <w:abstractNumId w:val="56"/>
  </w:num>
  <w:num w:numId="7">
    <w:abstractNumId w:val="31"/>
  </w:num>
  <w:num w:numId="8">
    <w:abstractNumId w:val="40"/>
  </w:num>
  <w:num w:numId="9">
    <w:abstractNumId w:val="54"/>
  </w:num>
  <w:num w:numId="10">
    <w:abstractNumId w:val="6"/>
  </w:num>
  <w:num w:numId="11">
    <w:abstractNumId w:val="15"/>
  </w:num>
  <w:num w:numId="12">
    <w:abstractNumId w:val="59"/>
  </w:num>
  <w:num w:numId="13">
    <w:abstractNumId w:val="2"/>
  </w:num>
  <w:num w:numId="14">
    <w:abstractNumId w:val="9"/>
  </w:num>
  <w:num w:numId="15">
    <w:abstractNumId w:val="55"/>
  </w:num>
  <w:num w:numId="16">
    <w:abstractNumId w:val="22"/>
  </w:num>
  <w:num w:numId="17">
    <w:abstractNumId w:val="25"/>
  </w:num>
  <w:num w:numId="18">
    <w:abstractNumId w:val="48"/>
  </w:num>
  <w:num w:numId="19">
    <w:abstractNumId w:val="47"/>
  </w:num>
  <w:num w:numId="20">
    <w:abstractNumId w:val="21"/>
  </w:num>
  <w:num w:numId="21">
    <w:abstractNumId w:val="62"/>
  </w:num>
  <w:num w:numId="22">
    <w:abstractNumId w:val="45"/>
  </w:num>
  <w:num w:numId="23">
    <w:abstractNumId w:val="18"/>
  </w:num>
  <w:num w:numId="24">
    <w:abstractNumId w:val="17"/>
  </w:num>
  <w:num w:numId="25">
    <w:abstractNumId w:val="61"/>
  </w:num>
  <w:num w:numId="26">
    <w:abstractNumId w:val="53"/>
  </w:num>
  <w:num w:numId="27">
    <w:abstractNumId w:val="30"/>
  </w:num>
  <w:num w:numId="28">
    <w:abstractNumId w:val="58"/>
  </w:num>
  <w:num w:numId="29">
    <w:abstractNumId w:val="33"/>
  </w:num>
  <w:num w:numId="30">
    <w:abstractNumId w:val="26"/>
  </w:num>
  <w:num w:numId="31">
    <w:abstractNumId w:val="44"/>
  </w:num>
  <w:num w:numId="32">
    <w:abstractNumId w:val="14"/>
  </w:num>
  <w:num w:numId="33">
    <w:abstractNumId w:val="19"/>
  </w:num>
  <w:num w:numId="34">
    <w:abstractNumId w:val="24"/>
  </w:num>
  <w:num w:numId="35">
    <w:abstractNumId w:val="28"/>
  </w:num>
  <w:num w:numId="36">
    <w:abstractNumId w:val="50"/>
  </w:num>
  <w:num w:numId="37">
    <w:abstractNumId w:val="41"/>
  </w:num>
  <w:num w:numId="38">
    <w:abstractNumId w:val="43"/>
  </w:num>
  <w:num w:numId="39">
    <w:abstractNumId w:val="57"/>
  </w:num>
  <w:num w:numId="40">
    <w:abstractNumId w:val="34"/>
  </w:num>
  <w:num w:numId="41">
    <w:abstractNumId w:val="23"/>
  </w:num>
  <w:num w:numId="42">
    <w:abstractNumId w:val="36"/>
  </w:num>
  <w:num w:numId="43">
    <w:abstractNumId w:val="39"/>
  </w:num>
  <w:num w:numId="44">
    <w:abstractNumId w:val="60"/>
  </w:num>
  <w:num w:numId="45">
    <w:abstractNumId w:val="37"/>
  </w:num>
  <w:num w:numId="46">
    <w:abstractNumId w:val="46"/>
  </w:num>
  <w:num w:numId="47">
    <w:abstractNumId w:val="51"/>
  </w:num>
  <w:num w:numId="48">
    <w:abstractNumId w:val="42"/>
  </w:num>
  <w:num w:numId="49">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B49"/>
    <w:rsid w:val="00000817"/>
    <w:rsid w:val="00000C55"/>
    <w:rsid w:val="000014B7"/>
    <w:rsid w:val="0000275E"/>
    <w:rsid w:val="0000373E"/>
    <w:rsid w:val="00003C18"/>
    <w:rsid w:val="00004E09"/>
    <w:rsid w:val="0001041E"/>
    <w:rsid w:val="000108CE"/>
    <w:rsid w:val="00012CD7"/>
    <w:rsid w:val="00013C06"/>
    <w:rsid w:val="00014CDC"/>
    <w:rsid w:val="00014E70"/>
    <w:rsid w:val="00016103"/>
    <w:rsid w:val="00016CF7"/>
    <w:rsid w:val="0001751F"/>
    <w:rsid w:val="00017CFF"/>
    <w:rsid w:val="0002420E"/>
    <w:rsid w:val="00025CBE"/>
    <w:rsid w:val="000272FC"/>
    <w:rsid w:val="00031CA3"/>
    <w:rsid w:val="00032418"/>
    <w:rsid w:val="00033429"/>
    <w:rsid w:val="0003415D"/>
    <w:rsid w:val="00034193"/>
    <w:rsid w:val="00034998"/>
    <w:rsid w:val="00037953"/>
    <w:rsid w:val="00037D07"/>
    <w:rsid w:val="00040DD9"/>
    <w:rsid w:val="000421ED"/>
    <w:rsid w:val="00043CA5"/>
    <w:rsid w:val="0004443E"/>
    <w:rsid w:val="00051617"/>
    <w:rsid w:val="00052A58"/>
    <w:rsid w:val="00054BC7"/>
    <w:rsid w:val="000567FF"/>
    <w:rsid w:val="0005782B"/>
    <w:rsid w:val="00061C57"/>
    <w:rsid w:val="00066333"/>
    <w:rsid w:val="00070E59"/>
    <w:rsid w:val="00076A0B"/>
    <w:rsid w:val="00081475"/>
    <w:rsid w:val="000819E9"/>
    <w:rsid w:val="000828A5"/>
    <w:rsid w:val="000836E7"/>
    <w:rsid w:val="0008484C"/>
    <w:rsid w:val="00084872"/>
    <w:rsid w:val="000848C3"/>
    <w:rsid w:val="00085146"/>
    <w:rsid w:val="00085722"/>
    <w:rsid w:val="00085DB0"/>
    <w:rsid w:val="00086A5A"/>
    <w:rsid w:val="00094166"/>
    <w:rsid w:val="00096519"/>
    <w:rsid w:val="00097361"/>
    <w:rsid w:val="000A120A"/>
    <w:rsid w:val="000A15CE"/>
    <w:rsid w:val="000A16AD"/>
    <w:rsid w:val="000A1E1C"/>
    <w:rsid w:val="000A2DDF"/>
    <w:rsid w:val="000A39EC"/>
    <w:rsid w:val="000A4664"/>
    <w:rsid w:val="000A48AC"/>
    <w:rsid w:val="000A6031"/>
    <w:rsid w:val="000A6F73"/>
    <w:rsid w:val="000A7417"/>
    <w:rsid w:val="000B121C"/>
    <w:rsid w:val="000B2A69"/>
    <w:rsid w:val="000B36FB"/>
    <w:rsid w:val="000B39D1"/>
    <w:rsid w:val="000B3AE5"/>
    <w:rsid w:val="000B3FBE"/>
    <w:rsid w:val="000B4591"/>
    <w:rsid w:val="000B4779"/>
    <w:rsid w:val="000B59A4"/>
    <w:rsid w:val="000B5D07"/>
    <w:rsid w:val="000B6308"/>
    <w:rsid w:val="000B69B5"/>
    <w:rsid w:val="000B7291"/>
    <w:rsid w:val="000B780C"/>
    <w:rsid w:val="000C0090"/>
    <w:rsid w:val="000C0260"/>
    <w:rsid w:val="000C108B"/>
    <w:rsid w:val="000C2CF2"/>
    <w:rsid w:val="000C41A6"/>
    <w:rsid w:val="000C6C74"/>
    <w:rsid w:val="000C726A"/>
    <w:rsid w:val="000D094F"/>
    <w:rsid w:val="000D1E35"/>
    <w:rsid w:val="000D1F48"/>
    <w:rsid w:val="000D36F0"/>
    <w:rsid w:val="000D65EF"/>
    <w:rsid w:val="000D6629"/>
    <w:rsid w:val="000D67A3"/>
    <w:rsid w:val="000D6B1E"/>
    <w:rsid w:val="000D7331"/>
    <w:rsid w:val="000D79F1"/>
    <w:rsid w:val="000D7E5E"/>
    <w:rsid w:val="000E09FA"/>
    <w:rsid w:val="000E1885"/>
    <w:rsid w:val="000E1B31"/>
    <w:rsid w:val="000E1EF8"/>
    <w:rsid w:val="000E346C"/>
    <w:rsid w:val="000E3FF9"/>
    <w:rsid w:val="000E4A50"/>
    <w:rsid w:val="000E4E0F"/>
    <w:rsid w:val="000E5908"/>
    <w:rsid w:val="000E5BB8"/>
    <w:rsid w:val="000E757C"/>
    <w:rsid w:val="000F02F7"/>
    <w:rsid w:val="000F1A95"/>
    <w:rsid w:val="000F2FAF"/>
    <w:rsid w:val="000F72D9"/>
    <w:rsid w:val="000F7EBA"/>
    <w:rsid w:val="00100009"/>
    <w:rsid w:val="00101FEB"/>
    <w:rsid w:val="00102B62"/>
    <w:rsid w:val="00103279"/>
    <w:rsid w:val="00103F11"/>
    <w:rsid w:val="00104199"/>
    <w:rsid w:val="00104518"/>
    <w:rsid w:val="00106908"/>
    <w:rsid w:val="00106D09"/>
    <w:rsid w:val="001070B8"/>
    <w:rsid w:val="00107856"/>
    <w:rsid w:val="001146A9"/>
    <w:rsid w:val="001159B4"/>
    <w:rsid w:val="00115BA9"/>
    <w:rsid w:val="00122555"/>
    <w:rsid w:val="00123FA9"/>
    <w:rsid w:val="00124566"/>
    <w:rsid w:val="00124577"/>
    <w:rsid w:val="001246D9"/>
    <w:rsid w:val="00124B33"/>
    <w:rsid w:val="00126574"/>
    <w:rsid w:val="0012662A"/>
    <w:rsid w:val="00131329"/>
    <w:rsid w:val="00131A3B"/>
    <w:rsid w:val="00132393"/>
    <w:rsid w:val="00132A26"/>
    <w:rsid w:val="0013327B"/>
    <w:rsid w:val="00134139"/>
    <w:rsid w:val="00135CE1"/>
    <w:rsid w:val="00135EFC"/>
    <w:rsid w:val="0013696F"/>
    <w:rsid w:val="00136C08"/>
    <w:rsid w:val="00141A46"/>
    <w:rsid w:val="001422B5"/>
    <w:rsid w:val="00142F8C"/>
    <w:rsid w:val="001433DD"/>
    <w:rsid w:val="00145F2D"/>
    <w:rsid w:val="00150416"/>
    <w:rsid w:val="001511DD"/>
    <w:rsid w:val="0015149B"/>
    <w:rsid w:val="00151E84"/>
    <w:rsid w:val="00152D5E"/>
    <w:rsid w:val="0015578D"/>
    <w:rsid w:val="00165354"/>
    <w:rsid w:val="001653E3"/>
    <w:rsid w:val="00166EBF"/>
    <w:rsid w:val="0017405E"/>
    <w:rsid w:val="001763E2"/>
    <w:rsid w:val="001769A7"/>
    <w:rsid w:val="001826B8"/>
    <w:rsid w:val="00184381"/>
    <w:rsid w:val="00184F08"/>
    <w:rsid w:val="001866BA"/>
    <w:rsid w:val="00187323"/>
    <w:rsid w:val="001913DE"/>
    <w:rsid w:val="0019256F"/>
    <w:rsid w:val="001935E6"/>
    <w:rsid w:val="00194CCB"/>
    <w:rsid w:val="00195579"/>
    <w:rsid w:val="001955BA"/>
    <w:rsid w:val="00195E56"/>
    <w:rsid w:val="0019771F"/>
    <w:rsid w:val="00197DD7"/>
    <w:rsid w:val="001A0478"/>
    <w:rsid w:val="001A28FB"/>
    <w:rsid w:val="001A4744"/>
    <w:rsid w:val="001A47B1"/>
    <w:rsid w:val="001A74E6"/>
    <w:rsid w:val="001B018B"/>
    <w:rsid w:val="001B296E"/>
    <w:rsid w:val="001B2B78"/>
    <w:rsid w:val="001B2B7F"/>
    <w:rsid w:val="001C062C"/>
    <w:rsid w:val="001C1DE8"/>
    <w:rsid w:val="001C210A"/>
    <w:rsid w:val="001C3435"/>
    <w:rsid w:val="001C3728"/>
    <w:rsid w:val="001C37AA"/>
    <w:rsid w:val="001C4196"/>
    <w:rsid w:val="001C5AD8"/>
    <w:rsid w:val="001C621D"/>
    <w:rsid w:val="001C67B1"/>
    <w:rsid w:val="001C6F12"/>
    <w:rsid w:val="001C6FAE"/>
    <w:rsid w:val="001C7AE2"/>
    <w:rsid w:val="001D166B"/>
    <w:rsid w:val="001D1CE0"/>
    <w:rsid w:val="001D1D5A"/>
    <w:rsid w:val="001D2FFE"/>
    <w:rsid w:val="001D3169"/>
    <w:rsid w:val="001D39B1"/>
    <w:rsid w:val="001D477D"/>
    <w:rsid w:val="001D6400"/>
    <w:rsid w:val="001D6C75"/>
    <w:rsid w:val="001E4677"/>
    <w:rsid w:val="001E4BB2"/>
    <w:rsid w:val="001F0BDF"/>
    <w:rsid w:val="001F10CE"/>
    <w:rsid w:val="001F1538"/>
    <w:rsid w:val="001F4908"/>
    <w:rsid w:val="001F7248"/>
    <w:rsid w:val="001F730D"/>
    <w:rsid w:val="002013EE"/>
    <w:rsid w:val="0020204B"/>
    <w:rsid w:val="00202224"/>
    <w:rsid w:val="0020267E"/>
    <w:rsid w:val="0020274F"/>
    <w:rsid w:val="0020342F"/>
    <w:rsid w:val="0020553E"/>
    <w:rsid w:val="0021162E"/>
    <w:rsid w:val="00213F2A"/>
    <w:rsid w:val="00215C08"/>
    <w:rsid w:val="002170CE"/>
    <w:rsid w:val="002175C8"/>
    <w:rsid w:val="00222CD1"/>
    <w:rsid w:val="00224E8E"/>
    <w:rsid w:val="00225DAB"/>
    <w:rsid w:val="00226E03"/>
    <w:rsid w:val="002271B2"/>
    <w:rsid w:val="00227F27"/>
    <w:rsid w:val="002321A3"/>
    <w:rsid w:val="00232372"/>
    <w:rsid w:val="00232403"/>
    <w:rsid w:val="00234AEC"/>
    <w:rsid w:val="0023659C"/>
    <w:rsid w:val="00237B64"/>
    <w:rsid w:val="00237F8D"/>
    <w:rsid w:val="0024480A"/>
    <w:rsid w:val="002453B0"/>
    <w:rsid w:val="00250778"/>
    <w:rsid w:val="00250A77"/>
    <w:rsid w:val="00250DA0"/>
    <w:rsid w:val="00251F25"/>
    <w:rsid w:val="002611EA"/>
    <w:rsid w:val="0026151A"/>
    <w:rsid w:val="002615F4"/>
    <w:rsid w:val="00262043"/>
    <w:rsid w:val="00262566"/>
    <w:rsid w:val="00262CD6"/>
    <w:rsid w:val="00265E3A"/>
    <w:rsid w:val="00265F88"/>
    <w:rsid w:val="00265FAB"/>
    <w:rsid w:val="00266229"/>
    <w:rsid w:val="002665B3"/>
    <w:rsid w:val="002675B8"/>
    <w:rsid w:val="002675E9"/>
    <w:rsid w:val="00267AF0"/>
    <w:rsid w:val="00271170"/>
    <w:rsid w:val="002714A6"/>
    <w:rsid w:val="00271853"/>
    <w:rsid w:val="002721F9"/>
    <w:rsid w:val="002725BE"/>
    <w:rsid w:val="002731EA"/>
    <w:rsid w:val="002733C0"/>
    <w:rsid w:val="002736B8"/>
    <w:rsid w:val="002739BE"/>
    <w:rsid w:val="00274019"/>
    <w:rsid w:val="002752A2"/>
    <w:rsid w:val="002752EF"/>
    <w:rsid w:val="00275E82"/>
    <w:rsid w:val="00276E7E"/>
    <w:rsid w:val="00277571"/>
    <w:rsid w:val="00277B8C"/>
    <w:rsid w:val="002805EE"/>
    <w:rsid w:val="00280B49"/>
    <w:rsid w:val="00282996"/>
    <w:rsid w:val="002849D7"/>
    <w:rsid w:val="00284A2C"/>
    <w:rsid w:val="00284F4B"/>
    <w:rsid w:val="002851B7"/>
    <w:rsid w:val="00285B00"/>
    <w:rsid w:val="00287530"/>
    <w:rsid w:val="00290B02"/>
    <w:rsid w:val="0029146F"/>
    <w:rsid w:val="00292C06"/>
    <w:rsid w:val="00293259"/>
    <w:rsid w:val="00293D52"/>
    <w:rsid w:val="00295CC6"/>
    <w:rsid w:val="00295D60"/>
    <w:rsid w:val="00296326"/>
    <w:rsid w:val="00297C7B"/>
    <w:rsid w:val="002A0AFA"/>
    <w:rsid w:val="002A3CDB"/>
    <w:rsid w:val="002A557E"/>
    <w:rsid w:val="002A770D"/>
    <w:rsid w:val="002B19F8"/>
    <w:rsid w:val="002B2AEA"/>
    <w:rsid w:val="002B2B85"/>
    <w:rsid w:val="002B7BEB"/>
    <w:rsid w:val="002C14FF"/>
    <w:rsid w:val="002C2AF9"/>
    <w:rsid w:val="002C377F"/>
    <w:rsid w:val="002C37C0"/>
    <w:rsid w:val="002C439F"/>
    <w:rsid w:val="002C5C22"/>
    <w:rsid w:val="002D0BD4"/>
    <w:rsid w:val="002D0CEC"/>
    <w:rsid w:val="002D0CF3"/>
    <w:rsid w:val="002D26B5"/>
    <w:rsid w:val="002D2E90"/>
    <w:rsid w:val="002D2ED6"/>
    <w:rsid w:val="002D35A0"/>
    <w:rsid w:val="002D73FA"/>
    <w:rsid w:val="002E0267"/>
    <w:rsid w:val="002E02F2"/>
    <w:rsid w:val="002E04A6"/>
    <w:rsid w:val="002E05CE"/>
    <w:rsid w:val="002E05D0"/>
    <w:rsid w:val="002E0D94"/>
    <w:rsid w:val="002E2001"/>
    <w:rsid w:val="002E23A6"/>
    <w:rsid w:val="002E3997"/>
    <w:rsid w:val="002E4A61"/>
    <w:rsid w:val="002E5825"/>
    <w:rsid w:val="002E6662"/>
    <w:rsid w:val="002E6E63"/>
    <w:rsid w:val="002E7413"/>
    <w:rsid w:val="002E79CF"/>
    <w:rsid w:val="002F009D"/>
    <w:rsid w:val="002F12B6"/>
    <w:rsid w:val="002F1A40"/>
    <w:rsid w:val="002F1BC6"/>
    <w:rsid w:val="002F361D"/>
    <w:rsid w:val="002F3D5A"/>
    <w:rsid w:val="002F58FA"/>
    <w:rsid w:val="002F64E6"/>
    <w:rsid w:val="002F7484"/>
    <w:rsid w:val="002F7529"/>
    <w:rsid w:val="003001FC"/>
    <w:rsid w:val="00304470"/>
    <w:rsid w:val="00304EF5"/>
    <w:rsid w:val="00306CEC"/>
    <w:rsid w:val="00307283"/>
    <w:rsid w:val="00312DC5"/>
    <w:rsid w:val="00314453"/>
    <w:rsid w:val="00314B27"/>
    <w:rsid w:val="00315627"/>
    <w:rsid w:val="00315C7A"/>
    <w:rsid w:val="00321206"/>
    <w:rsid w:val="00321C3D"/>
    <w:rsid w:val="00323518"/>
    <w:rsid w:val="00323DE3"/>
    <w:rsid w:val="00324377"/>
    <w:rsid w:val="0032554E"/>
    <w:rsid w:val="00326190"/>
    <w:rsid w:val="0032708C"/>
    <w:rsid w:val="00327157"/>
    <w:rsid w:val="00331DCA"/>
    <w:rsid w:val="00333BC3"/>
    <w:rsid w:val="003353D8"/>
    <w:rsid w:val="00335989"/>
    <w:rsid w:val="003364BF"/>
    <w:rsid w:val="0033686B"/>
    <w:rsid w:val="0033724F"/>
    <w:rsid w:val="00337A0A"/>
    <w:rsid w:val="00337B5D"/>
    <w:rsid w:val="00340C53"/>
    <w:rsid w:val="00340E55"/>
    <w:rsid w:val="00342B69"/>
    <w:rsid w:val="00342C7C"/>
    <w:rsid w:val="003455B7"/>
    <w:rsid w:val="00345860"/>
    <w:rsid w:val="003462D1"/>
    <w:rsid w:val="00346D32"/>
    <w:rsid w:val="003479E9"/>
    <w:rsid w:val="00347F56"/>
    <w:rsid w:val="00350897"/>
    <w:rsid w:val="00352C1C"/>
    <w:rsid w:val="003543C6"/>
    <w:rsid w:val="00354708"/>
    <w:rsid w:val="0035525B"/>
    <w:rsid w:val="0035643C"/>
    <w:rsid w:val="0035736F"/>
    <w:rsid w:val="0036173F"/>
    <w:rsid w:val="00361F6E"/>
    <w:rsid w:val="00370081"/>
    <w:rsid w:val="0037062B"/>
    <w:rsid w:val="00370A25"/>
    <w:rsid w:val="00372299"/>
    <w:rsid w:val="003722A7"/>
    <w:rsid w:val="00372447"/>
    <w:rsid w:val="00372A44"/>
    <w:rsid w:val="003741EA"/>
    <w:rsid w:val="00376EE9"/>
    <w:rsid w:val="00380E9F"/>
    <w:rsid w:val="003819AE"/>
    <w:rsid w:val="00382224"/>
    <w:rsid w:val="0038285C"/>
    <w:rsid w:val="0038356D"/>
    <w:rsid w:val="00383624"/>
    <w:rsid w:val="0038420F"/>
    <w:rsid w:val="0038462A"/>
    <w:rsid w:val="0038644C"/>
    <w:rsid w:val="00386CDD"/>
    <w:rsid w:val="00387B8E"/>
    <w:rsid w:val="00390FFE"/>
    <w:rsid w:val="003919B2"/>
    <w:rsid w:val="00391C78"/>
    <w:rsid w:val="00392E52"/>
    <w:rsid w:val="00393C9B"/>
    <w:rsid w:val="00393CEE"/>
    <w:rsid w:val="00394B1A"/>
    <w:rsid w:val="003963BD"/>
    <w:rsid w:val="003968DB"/>
    <w:rsid w:val="003A1864"/>
    <w:rsid w:val="003A2160"/>
    <w:rsid w:val="003A5B8D"/>
    <w:rsid w:val="003A6DAF"/>
    <w:rsid w:val="003B1EB8"/>
    <w:rsid w:val="003B2155"/>
    <w:rsid w:val="003B2CB5"/>
    <w:rsid w:val="003B3744"/>
    <w:rsid w:val="003B39E8"/>
    <w:rsid w:val="003B3F13"/>
    <w:rsid w:val="003B3F85"/>
    <w:rsid w:val="003B4167"/>
    <w:rsid w:val="003B4ACB"/>
    <w:rsid w:val="003B6AFE"/>
    <w:rsid w:val="003B7311"/>
    <w:rsid w:val="003B7812"/>
    <w:rsid w:val="003C5CC7"/>
    <w:rsid w:val="003C5E15"/>
    <w:rsid w:val="003C6A84"/>
    <w:rsid w:val="003C71D4"/>
    <w:rsid w:val="003C7349"/>
    <w:rsid w:val="003D40B2"/>
    <w:rsid w:val="003D677C"/>
    <w:rsid w:val="003D6825"/>
    <w:rsid w:val="003D7118"/>
    <w:rsid w:val="003E209C"/>
    <w:rsid w:val="003E2DC8"/>
    <w:rsid w:val="003E55BA"/>
    <w:rsid w:val="003E6E11"/>
    <w:rsid w:val="003F4CE9"/>
    <w:rsid w:val="003F57E5"/>
    <w:rsid w:val="003F6452"/>
    <w:rsid w:val="00400509"/>
    <w:rsid w:val="004026E7"/>
    <w:rsid w:val="0040290F"/>
    <w:rsid w:val="00403798"/>
    <w:rsid w:val="0040417A"/>
    <w:rsid w:val="00410017"/>
    <w:rsid w:val="0041081D"/>
    <w:rsid w:val="0041325B"/>
    <w:rsid w:val="0041336F"/>
    <w:rsid w:val="00414A13"/>
    <w:rsid w:val="00416B5B"/>
    <w:rsid w:val="00421CB0"/>
    <w:rsid w:val="00421DDE"/>
    <w:rsid w:val="00422555"/>
    <w:rsid w:val="00423879"/>
    <w:rsid w:val="00424441"/>
    <w:rsid w:val="0042496D"/>
    <w:rsid w:val="0042588E"/>
    <w:rsid w:val="00426E2C"/>
    <w:rsid w:val="00430280"/>
    <w:rsid w:val="004311C2"/>
    <w:rsid w:val="004311E7"/>
    <w:rsid w:val="0043171A"/>
    <w:rsid w:val="00431BB9"/>
    <w:rsid w:val="004327CD"/>
    <w:rsid w:val="00432DB9"/>
    <w:rsid w:val="0043429F"/>
    <w:rsid w:val="00435D0D"/>
    <w:rsid w:val="0043716D"/>
    <w:rsid w:val="00440C86"/>
    <w:rsid w:val="004410A3"/>
    <w:rsid w:val="00441192"/>
    <w:rsid w:val="0044411A"/>
    <w:rsid w:val="0044675B"/>
    <w:rsid w:val="004468A9"/>
    <w:rsid w:val="00447224"/>
    <w:rsid w:val="004475EF"/>
    <w:rsid w:val="00447D4D"/>
    <w:rsid w:val="00453BC5"/>
    <w:rsid w:val="00453D74"/>
    <w:rsid w:val="00453FE6"/>
    <w:rsid w:val="00453FF3"/>
    <w:rsid w:val="0045489E"/>
    <w:rsid w:val="00456557"/>
    <w:rsid w:val="00457566"/>
    <w:rsid w:val="00460A75"/>
    <w:rsid w:val="00465969"/>
    <w:rsid w:val="00467918"/>
    <w:rsid w:val="00470896"/>
    <w:rsid w:val="00470CBC"/>
    <w:rsid w:val="004718AD"/>
    <w:rsid w:val="00473ADA"/>
    <w:rsid w:val="00473BF8"/>
    <w:rsid w:val="00473E59"/>
    <w:rsid w:val="004756CB"/>
    <w:rsid w:val="0047584A"/>
    <w:rsid w:val="0047705A"/>
    <w:rsid w:val="004774AF"/>
    <w:rsid w:val="00482E8B"/>
    <w:rsid w:val="00485527"/>
    <w:rsid w:val="00486F53"/>
    <w:rsid w:val="004901FD"/>
    <w:rsid w:val="0049076F"/>
    <w:rsid w:val="00491288"/>
    <w:rsid w:val="00491983"/>
    <w:rsid w:val="0049476D"/>
    <w:rsid w:val="004947E0"/>
    <w:rsid w:val="0049592E"/>
    <w:rsid w:val="00495E90"/>
    <w:rsid w:val="004965EA"/>
    <w:rsid w:val="00496726"/>
    <w:rsid w:val="00496D54"/>
    <w:rsid w:val="00496E79"/>
    <w:rsid w:val="004A0C00"/>
    <w:rsid w:val="004A1062"/>
    <w:rsid w:val="004A2EA3"/>
    <w:rsid w:val="004A30B5"/>
    <w:rsid w:val="004A6924"/>
    <w:rsid w:val="004B0DC3"/>
    <w:rsid w:val="004B36AD"/>
    <w:rsid w:val="004B584F"/>
    <w:rsid w:val="004B656E"/>
    <w:rsid w:val="004B7EFC"/>
    <w:rsid w:val="004C1529"/>
    <w:rsid w:val="004C31B5"/>
    <w:rsid w:val="004C6E87"/>
    <w:rsid w:val="004C704F"/>
    <w:rsid w:val="004D017A"/>
    <w:rsid w:val="004D14A4"/>
    <w:rsid w:val="004D1855"/>
    <w:rsid w:val="004D22E8"/>
    <w:rsid w:val="004D55E5"/>
    <w:rsid w:val="004D5974"/>
    <w:rsid w:val="004D5A62"/>
    <w:rsid w:val="004D6ECE"/>
    <w:rsid w:val="004D7CE7"/>
    <w:rsid w:val="004E2887"/>
    <w:rsid w:val="004E408E"/>
    <w:rsid w:val="004E5BBE"/>
    <w:rsid w:val="004E719C"/>
    <w:rsid w:val="004F3AB0"/>
    <w:rsid w:val="004F4AAD"/>
    <w:rsid w:val="004F5085"/>
    <w:rsid w:val="004F5DE9"/>
    <w:rsid w:val="004F6A00"/>
    <w:rsid w:val="004F7462"/>
    <w:rsid w:val="0050081B"/>
    <w:rsid w:val="00501954"/>
    <w:rsid w:val="005023E7"/>
    <w:rsid w:val="00502992"/>
    <w:rsid w:val="005029EB"/>
    <w:rsid w:val="00503722"/>
    <w:rsid w:val="0050413F"/>
    <w:rsid w:val="00504C32"/>
    <w:rsid w:val="00504E17"/>
    <w:rsid w:val="005052E7"/>
    <w:rsid w:val="00505C2D"/>
    <w:rsid w:val="00505E0B"/>
    <w:rsid w:val="005069EC"/>
    <w:rsid w:val="005108BA"/>
    <w:rsid w:val="00511984"/>
    <w:rsid w:val="00511A69"/>
    <w:rsid w:val="005137F4"/>
    <w:rsid w:val="00515C44"/>
    <w:rsid w:val="00522C8D"/>
    <w:rsid w:val="00523FB8"/>
    <w:rsid w:val="005245DB"/>
    <w:rsid w:val="00525849"/>
    <w:rsid w:val="00525CE1"/>
    <w:rsid w:val="00526034"/>
    <w:rsid w:val="00526281"/>
    <w:rsid w:val="0052663D"/>
    <w:rsid w:val="00527974"/>
    <w:rsid w:val="00531F17"/>
    <w:rsid w:val="005322DB"/>
    <w:rsid w:val="0053235C"/>
    <w:rsid w:val="00532A1D"/>
    <w:rsid w:val="00532A32"/>
    <w:rsid w:val="00536327"/>
    <w:rsid w:val="00537552"/>
    <w:rsid w:val="00537854"/>
    <w:rsid w:val="00537B6A"/>
    <w:rsid w:val="005402FF"/>
    <w:rsid w:val="00540C51"/>
    <w:rsid w:val="0054135F"/>
    <w:rsid w:val="00542A89"/>
    <w:rsid w:val="00543FAC"/>
    <w:rsid w:val="005468E7"/>
    <w:rsid w:val="00546E9C"/>
    <w:rsid w:val="00550363"/>
    <w:rsid w:val="00550C2F"/>
    <w:rsid w:val="0055188B"/>
    <w:rsid w:val="0055529A"/>
    <w:rsid w:val="00555402"/>
    <w:rsid w:val="005555D0"/>
    <w:rsid w:val="00557A26"/>
    <w:rsid w:val="00561769"/>
    <w:rsid w:val="00561B13"/>
    <w:rsid w:val="0056366E"/>
    <w:rsid w:val="0056627A"/>
    <w:rsid w:val="00567A2D"/>
    <w:rsid w:val="00567F12"/>
    <w:rsid w:val="005705BE"/>
    <w:rsid w:val="0057175D"/>
    <w:rsid w:val="00571E8B"/>
    <w:rsid w:val="005721D9"/>
    <w:rsid w:val="00573A90"/>
    <w:rsid w:val="005740BA"/>
    <w:rsid w:val="005764F0"/>
    <w:rsid w:val="00577726"/>
    <w:rsid w:val="0057787E"/>
    <w:rsid w:val="00584B6F"/>
    <w:rsid w:val="0058667E"/>
    <w:rsid w:val="00590984"/>
    <w:rsid w:val="00593D5E"/>
    <w:rsid w:val="00594064"/>
    <w:rsid w:val="00594244"/>
    <w:rsid w:val="00594FE3"/>
    <w:rsid w:val="005955AE"/>
    <w:rsid w:val="00595BD4"/>
    <w:rsid w:val="00597043"/>
    <w:rsid w:val="005A0B72"/>
    <w:rsid w:val="005A0F93"/>
    <w:rsid w:val="005A1923"/>
    <w:rsid w:val="005A1AED"/>
    <w:rsid w:val="005A26A9"/>
    <w:rsid w:val="005A4F61"/>
    <w:rsid w:val="005A7383"/>
    <w:rsid w:val="005B0707"/>
    <w:rsid w:val="005B0AB4"/>
    <w:rsid w:val="005B1C26"/>
    <w:rsid w:val="005B35D3"/>
    <w:rsid w:val="005B3F4F"/>
    <w:rsid w:val="005B5082"/>
    <w:rsid w:val="005B547E"/>
    <w:rsid w:val="005B61E1"/>
    <w:rsid w:val="005B7849"/>
    <w:rsid w:val="005C2828"/>
    <w:rsid w:val="005C411C"/>
    <w:rsid w:val="005C7750"/>
    <w:rsid w:val="005D1040"/>
    <w:rsid w:val="005D2C27"/>
    <w:rsid w:val="005D332B"/>
    <w:rsid w:val="005D3A8D"/>
    <w:rsid w:val="005E0738"/>
    <w:rsid w:val="005E2205"/>
    <w:rsid w:val="005E49E8"/>
    <w:rsid w:val="005E57EC"/>
    <w:rsid w:val="005E596B"/>
    <w:rsid w:val="005E6496"/>
    <w:rsid w:val="005E6C39"/>
    <w:rsid w:val="005E7982"/>
    <w:rsid w:val="005E7B5F"/>
    <w:rsid w:val="005F0633"/>
    <w:rsid w:val="005F0E3D"/>
    <w:rsid w:val="005F0EAC"/>
    <w:rsid w:val="005F1026"/>
    <w:rsid w:val="005F29E9"/>
    <w:rsid w:val="005F3530"/>
    <w:rsid w:val="005F4310"/>
    <w:rsid w:val="005F4446"/>
    <w:rsid w:val="006004FB"/>
    <w:rsid w:val="00602756"/>
    <w:rsid w:val="0060422E"/>
    <w:rsid w:val="00605963"/>
    <w:rsid w:val="00605BDE"/>
    <w:rsid w:val="0060666D"/>
    <w:rsid w:val="0060766C"/>
    <w:rsid w:val="00607E7D"/>
    <w:rsid w:val="00610233"/>
    <w:rsid w:val="006116A7"/>
    <w:rsid w:val="0061353F"/>
    <w:rsid w:val="0061379D"/>
    <w:rsid w:val="00614D5E"/>
    <w:rsid w:val="00617575"/>
    <w:rsid w:val="006208CA"/>
    <w:rsid w:val="006228B8"/>
    <w:rsid w:val="00624960"/>
    <w:rsid w:val="0062514A"/>
    <w:rsid w:val="00625A22"/>
    <w:rsid w:val="00626579"/>
    <w:rsid w:val="00630BC0"/>
    <w:rsid w:val="00632BD1"/>
    <w:rsid w:val="00632F76"/>
    <w:rsid w:val="006334DE"/>
    <w:rsid w:val="00634B02"/>
    <w:rsid w:val="00636DAD"/>
    <w:rsid w:val="00636F0E"/>
    <w:rsid w:val="00637982"/>
    <w:rsid w:val="00637FBF"/>
    <w:rsid w:val="006405FB"/>
    <w:rsid w:val="00644803"/>
    <w:rsid w:val="00646007"/>
    <w:rsid w:val="0064723C"/>
    <w:rsid w:val="0064772E"/>
    <w:rsid w:val="00651511"/>
    <w:rsid w:val="00651860"/>
    <w:rsid w:val="00651EA2"/>
    <w:rsid w:val="00652EE3"/>
    <w:rsid w:val="00653263"/>
    <w:rsid w:val="00653D48"/>
    <w:rsid w:val="00654130"/>
    <w:rsid w:val="0065459E"/>
    <w:rsid w:val="006547B6"/>
    <w:rsid w:val="00655CBB"/>
    <w:rsid w:val="0065740A"/>
    <w:rsid w:val="00657AF5"/>
    <w:rsid w:val="006601BD"/>
    <w:rsid w:val="00660608"/>
    <w:rsid w:val="00660817"/>
    <w:rsid w:val="006612A9"/>
    <w:rsid w:val="006613DD"/>
    <w:rsid w:val="0066241D"/>
    <w:rsid w:val="006638DF"/>
    <w:rsid w:val="00664FFF"/>
    <w:rsid w:val="0066580D"/>
    <w:rsid w:val="006679DE"/>
    <w:rsid w:val="00670012"/>
    <w:rsid w:val="00673FEF"/>
    <w:rsid w:val="00675178"/>
    <w:rsid w:val="00675231"/>
    <w:rsid w:val="0067590A"/>
    <w:rsid w:val="00685FEE"/>
    <w:rsid w:val="00687F5E"/>
    <w:rsid w:val="00690254"/>
    <w:rsid w:val="00690978"/>
    <w:rsid w:val="00690EA6"/>
    <w:rsid w:val="00691B3A"/>
    <w:rsid w:val="00691CB8"/>
    <w:rsid w:val="006927D3"/>
    <w:rsid w:val="00693513"/>
    <w:rsid w:val="00694F0D"/>
    <w:rsid w:val="006953C2"/>
    <w:rsid w:val="006965D1"/>
    <w:rsid w:val="006972F0"/>
    <w:rsid w:val="00697E3F"/>
    <w:rsid w:val="006A1AA6"/>
    <w:rsid w:val="006A1D41"/>
    <w:rsid w:val="006A6BA7"/>
    <w:rsid w:val="006A7B0A"/>
    <w:rsid w:val="006B110E"/>
    <w:rsid w:val="006B4294"/>
    <w:rsid w:val="006B6915"/>
    <w:rsid w:val="006C2786"/>
    <w:rsid w:val="006C346B"/>
    <w:rsid w:val="006C3944"/>
    <w:rsid w:val="006C4195"/>
    <w:rsid w:val="006C469A"/>
    <w:rsid w:val="006C56BF"/>
    <w:rsid w:val="006C6192"/>
    <w:rsid w:val="006C70DF"/>
    <w:rsid w:val="006C72CC"/>
    <w:rsid w:val="006C7AA0"/>
    <w:rsid w:val="006D1066"/>
    <w:rsid w:val="006D12B4"/>
    <w:rsid w:val="006D162E"/>
    <w:rsid w:val="006D1877"/>
    <w:rsid w:val="006D2F91"/>
    <w:rsid w:val="006D452E"/>
    <w:rsid w:val="006D7B4C"/>
    <w:rsid w:val="006E049B"/>
    <w:rsid w:val="006E0B64"/>
    <w:rsid w:val="006E237D"/>
    <w:rsid w:val="006E4257"/>
    <w:rsid w:val="006E4B2B"/>
    <w:rsid w:val="006E68CC"/>
    <w:rsid w:val="006E7A24"/>
    <w:rsid w:val="006F0F16"/>
    <w:rsid w:val="006F1276"/>
    <w:rsid w:val="006F24B2"/>
    <w:rsid w:val="006F29BA"/>
    <w:rsid w:val="006F29E5"/>
    <w:rsid w:val="006F3401"/>
    <w:rsid w:val="006F3CD0"/>
    <w:rsid w:val="006F469A"/>
    <w:rsid w:val="006F4F8A"/>
    <w:rsid w:val="006F5309"/>
    <w:rsid w:val="006F546A"/>
    <w:rsid w:val="006F6192"/>
    <w:rsid w:val="006F6E98"/>
    <w:rsid w:val="006F7F7F"/>
    <w:rsid w:val="0070256A"/>
    <w:rsid w:val="00702930"/>
    <w:rsid w:val="00705D25"/>
    <w:rsid w:val="0070605A"/>
    <w:rsid w:val="007062BA"/>
    <w:rsid w:val="00707380"/>
    <w:rsid w:val="00710343"/>
    <w:rsid w:val="00712C10"/>
    <w:rsid w:val="007131A2"/>
    <w:rsid w:val="0071461A"/>
    <w:rsid w:val="00715862"/>
    <w:rsid w:val="00716B88"/>
    <w:rsid w:val="00717C01"/>
    <w:rsid w:val="00724151"/>
    <w:rsid w:val="0072599C"/>
    <w:rsid w:val="00730047"/>
    <w:rsid w:val="007314A1"/>
    <w:rsid w:val="007321CC"/>
    <w:rsid w:val="007339AE"/>
    <w:rsid w:val="00734325"/>
    <w:rsid w:val="007422CD"/>
    <w:rsid w:val="00743B5F"/>
    <w:rsid w:val="00743D24"/>
    <w:rsid w:val="0074632C"/>
    <w:rsid w:val="00747089"/>
    <w:rsid w:val="00747F36"/>
    <w:rsid w:val="00750779"/>
    <w:rsid w:val="00751251"/>
    <w:rsid w:val="007535E4"/>
    <w:rsid w:val="00754204"/>
    <w:rsid w:val="00754D2D"/>
    <w:rsid w:val="00754D8E"/>
    <w:rsid w:val="0075615E"/>
    <w:rsid w:val="00757070"/>
    <w:rsid w:val="00757E96"/>
    <w:rsid w:val="00760DF2"/>
    <w:rsid w:val="00764AE5"/>
    <w:rsid w:val="00767E9A"/>
    <w:rsid w:val="007706F8"/>
    <w:rsid w:val="007722AD"/>
    <w:rsid w:val="007725B0"/>
    <w:rsid w:val="007729BE"/>
    <w:rsid w:val="00773026"/>
    <w:rsid w:val="00773077"/>
    <w:rsid w:val="007742C7"/>
    <w:rsid w:val="00775C5C"/>
    <w:rsid w:val="00775D8A"/>
    <w:rsid w:val="00776F95"/>
    <w:rsid w:val="007770F1"/>
    <w:rsid w:val="00777EDC"/>
    <w:rsid w:val="007815A6"/>
    <w:rsid w:val="00782B78"/>
    <w:rsid w:val="00782F9F"/>
    <w:rsid w:val="0078545A"/>
    <w:rsid w:val="00791B41"/>
    <w:rsid w:val="007A0874"/>
    <w:rsid w:val="007A0C84"/>
    <w:rsid w:val="007A2FAD"/>
    <w:rsid w:val="007A3253"/>
    <w:rsid w:val="007A4B62"/>
    <w:rsid w:val="007A5DD9"/>
    <w:rsid w:val="007A66FB"/>
    <w:rsid w:val="007A78A0"/>
    <w:rsid w:val="007B09C6"/>
    <w:rsid w:val="007B320B"/>
    <w:rsid w:val="007B4B49"/>
    <w:rsid w:val="007B6C32"/>
    <w:rsid w:val="007B791E"/>
    <w:rsid w:val="007B799E"/>
    <w:rsid w:val="007C199F"/>
    <w:rsid w:val="007C226C"/>
    <w:rsid w:val="007C3A90"/>
    <w:rsid w:val="007C723D"/>
    <w:rsid w:val="007D04FF"/>
    <w:rsid w:val="007D2272"/>
    <w:rsid w:val="007D3486"/>
    <w:rsid w:val="007D383C"/>
    <w:rsid w:val="007D3BBE"/>
    <w:rsid w:val="007D4109"/>
    <w:rsid w:val="007D5584"/>
    <w:rsid w:val="007D6D18"/>
    <w:rsid w:val="007D75BC"/>
    <w:rsid w:val="007D75EE"/>
    <w:rsid w:val="007D776C"/>
    <w:rsid w:val="007D7B6C"/>
    <w:rsid w:val="007E407F"/>
    <w:rsid w:val="007E4688"/>
    <w:rsid w:val="007E4A66"/>
    <w:rsid w:val="007E5102"/>
    <w:rsid w:val="007E5406"/>
    <w:rsid w:val="007E62C9"/>
    <w:rsid w:val="007E6FA0"/>
    <w:rsid w:val="007E7C1A"/>
    <w:rsid w:val="007F18D9"/>
    <w:rsid w:val="007F3F45"/>
    <w:rsid w:val="007F5DB2"/>
    <w:rsid w:val="007F796A"/>
    <w:rsid w:val="00800130"/>
    <w:rsid w:val="00800B92"/>
    <w:rsid w:val="0080602D"/>
    <w:rsid w:val="008060BE"/>
    <w:rsid w:val="00807F62"/>
    <w:rsid w:val="008102D8"/>
    <w:rsid w:val="008118AC"/>
    <w:rsid w:val="008122EC"/>
    <w:rsid w:val="00817095"/>
    <w:rsid w:val="00817398"/>
    <w:rsid w:val="00822C2A"/>
    <w:rsid w:val="00823574"/>
    <w:rsid w:val="00827C8B"/>
    <w:rsid w:val="0083053F"/>
    <w:rsid w:val="008305AE"/>
    <w:rsid w:val="00834DCA"/>
    <w:rsid w:val="00836812"/>
    <w:rsid w:val="00837DEC"/>
    <w:rsid w:val="00840400"/>
    <w:rsid w:val="00840CEC"/>
    <w:rsid w:val="00841BAD"/>
    <w:rsid w:val="00842104"/>
    <w:rsid w:val="00842AB3"/>
    <w:rsid w:val="00845ED0"/>
    <w:rsid w:val="008470BE"/>
    <w:rsid w:val="0084745F"/>
    <w:rsid w:val="008505D7"/>
    <w:rsid w:val="00853CD0"/>
    <w:rsid w:val="008544E5"/>
    <w:rsid w:val="0085635D"/>
    <w:rsid w:val="00856AF9"/>
    <w:rsid w:val="00857AF3"/>
    <w:rsid w:val="00860A18"/>
    <w:rsid w:val="0086120E"/>
    <w:rsid w:val="008633F2"/>
    <w:rsid w:val="0086571B"/>
    <w:rsid w:val="00866637"/>
    <w:rsid w:val="00866A11"/>
    <w:rsid w:val="00870BFB"/>
    <w:rsid w:val="00871FD0"/>
    <w:rsid w:val="008724AD"/>
    <w:rsid w:val="008730F5"/>
    <w:rsid w:val="00874061"/>
    <w:rsid w:val="008741E2"/>
    <w:rsid w:val="00875054"/>
    <w:rsid w:val="00876D99"/>
    <w:rsid w:val="00883FC3"/>
    <w:rsid w:val="00886049"/>
    <w:rsid w:val="00887067"/>
    <w:rsid w:val="00887220"/>
    <w:rsid w:val="008878F7"/>
    <w:rsid w:val="00891B0F"/>
    <w:rsid w:val="00891BF5"/>
    <w:rsid w:val="008920D4"/>
    <w:rsid w:val="00893F7F"/>
    <w:rsid w:val="00893FC9"/>
    <w:rsid w:val="00894962"/>
    <w:rsid w:val="00897300"/>
    <w:rsid w:val="00897852"/>
    <w:rsid w:val="008A05BF"/>
    <w:rsid w:val="008A1CBD"/>
    <w:rsid w:val="008A1D68"/>
    <w:rsid w:val="008A3229"/>
    <w:rsid w:val="008A3953"/>
    <w:rsid w:val="008A3FB7"/>
    <w:rsid w:val="008A5451"/>
    <w:rsid w:val="008A7C64"/>
    <w:rsid w:val="008B1486"/>
    <w:rsid w:val="008B37D9"/>
    <w:rsid w:val="008B4014"/>
    <w:rsid w:val="008B43AD"/>
    <w:rsid w:val="008B5A75"/>
    <w:rsid w:val="008B6402"/>
    <w:rsid w:val="008B6E52"/>
    <w:rsid w:val="008B7003"/>
    <w:rsid w:val="008C0332"/>
    <w:rsid w:val="008C3246"/>
    <w:rsid w:val="008C3C42"/>
    <w:rsid w:val="008C55EF"/>
    <w:rsid w:val="008C615C"/>
    <w:rsid w:val="008C6240"/>
    <w:rsid w:val="008D0164"/>
    <w:rsid w:val="008D1CD2"/>
    <w:rsid w:val="008D261C"/>
    <w:rsid w:val="008D2791"/>
    <w:rsid w:val="008D3AE7"/>
    <w:rsid w:val="008D3C73"/>
    <w:rsid w:val="008D5B73"/>
    <w:rsid w:val="008D6BE8"/>
    <w:rsid w:val="008D7E8D"/>
    <w:rsid w:val="008E0491"/>
    <w:rsid w:val="008E0512"/>
    <w:rsid w:val="008E10E7"/>
    <w:rsid w:val="008E2112"/>
    <w:rsid w:val="008E23ED"/>
    <w:rsid w:val="008E2F7A"/>
    <w:rsid w:val="008E367A"/>
    <w:rsid w:val="008E4051"/>
    <w:rsid w:val="008E42A1"/>
    <w:rsid w:val="008E4800"/>
    <w:rsid w:val="008E4A18"/>
    <w:rsid w:val="008E4B11"/>
    <w:rsid w:val="008E64EF"/>
    <w:rsid w:val="008F120C"/>
    <w:rsid w:val="008F20B6"/>
    <w:rsid w:val="008F2498"/>
    <w:rsid w:val="008F2D57"/>
    <w:rsid w:val="008F3753"/>
    <w:rsid w:val="00900432"/>
    <w:rsid w:val="00900722"/>
    <w:rsid w:val="0090132A"/>
    <w:rsid w:val="009025BB"/>
    <w:rsid w:val="00903617"/>
    <w:rsid w:val="00904716"/>
    <w:rsid w:val="009047DA"/>
    <w:rsid w:val="009055A7"/>
    <w:rsid w:val="00911698"/>
    <w:rsid w:val="0091220A"/>
    <w:rsid w:val="0091443C"/>
    <w:rsid w:val="00916F10"/>
    <w:rsid w:val="00920A62"/>
    <w:rsid w:val="0092149D"/>
    <w:rsid w:val="00921840"/>
    <w:rsid w:val="0092214B"/>
    <w:rsid w:val="00925B03"/>
    <w:rsid w:val="00927283"/>
    <w:rsid w:val="009276C1"/>
    <w:rsid w:val="00932C09"/>
    <w:rsid w:val="00933108"/>
    <w:rsid w:val="009347C2"/>
    <w:rsid w:val="00934D81"/>
    <w:rsid w:val="009354C9"/>
    <w:rsid w:val="0093621B"/>
    <w:rsid w:val="00937F98"/>
    <w:rsid w:val="00940E81"/>
    <w:rsid w:val="00942345"/>
    <w:rsid w:val="00942FEF"/>
    <w:rsid w:val="009451AB"/>
    <w:rsid w:val="0094596E"/>
    <w:rsid w:val="00947244"/>
    <w:rsid w:val="00947326"/>
    <w:rsid w:val="00950DB4"/>
    <w:rsid w:val="00951FF9"/>
    <w:rsid w:val="00953A2C"/>
    <w:rsid w:val="00953BE6"/>
    <w:rsid w:val="00953E31"/>
    <w:rsid w:val="00954196"/>
    <w:rsid w:val="009544C8"/>
    <w:rsid w:val="00954FCD"/>
    <w:rsid w:val="00955DC2"/>
    <w:rsid w:val="00957A0A"/>
    <w:rsid w:val="00961DDB"/>
    <w:rsid w:val="009627D3"/>
    <w:rsid w:val="00962EC4"/>
    <w:rsid w:val="00963A1F"/>
    <w:rsid w:val="00964029"/>
    <w:rsid w:val="009662FA"/>
    <w:rsid w:val="00966C4A"/>
    <w:rsid w:val="00971F15"/>
    <w:rsid w:val="0097202B"/>
    <w:rsid w:val="009731EE"/>
    <w:rsid w:val="00973450"/>
    <w:rsid w:val="00975B7A"/>
    <w:rsid w:val="00977114"/>
    <w:rsid w:val="00977B09"/>
    <w:rsid w:val="0098073C"/>
    <w:rsid w:val="00981027"/>
    <w:rsid w:val="009836AF"/>
    <w:rsid w:val="00984226"/>
    <w:rsid w:val="00985339"/>
    <w:rsid w:val="0098539F"/>
    <w:rsid w:val="0099018E"/>
    <w:rsid w:val="009933A3"/>
    <w:rsid w:val="00994233"/>
    <w:rsid w:val="009946C0"/>
    <w:rsid w:val="009950EE"/>
    <w:rsid w:val="009973B9"/>
    <w:rsid w:val="009A0598"/>
    <w:rsid w:val="009A1E5A"/>
    <w:rsid w:val="009A243C"/>
    <w:rsid w:val="009A3266"/>
    <w:rsid w:val="009A3D35"/>
    <w:rsid w:val="009A4F59"/>
    <w:rsid w:val="009A631A"/>
    <w:rsid w:val="009A72E3"/>
    <w:rsid w:val="009A748C"/>
    <w:rsid w:val="009B011F"/>
    <w:rsid w:val="009B2D93"/>
    <w:rsid w:val="009B30E5"/>
    <w:rsid w:val="009B3FE9"/>
    <w:rsid w:val="009B479A"/>
    <w:rsid w:val="009B5CC3"/>
    <w:rsid w:val="009B725B"/>
    <w:rsid w:val="009C0654"/>
    <w:rsid w:val="009C0FE0"/>
    <w:rsid w:val="009C49C5"/>
    <w:rsid w:val="009C759C"/>
    <w:rsid w:val="009C79BD"/>
    <w:rsid w:val="009C7A17"/>
    <w:rsid w:val="009D31A8"/>
    <w:rsid w:val="009D34C0"/>
    <w:rsid w:val="009D45FA"/>
    <w:rsid w:val="009D5312"/>
    <w:rsid w:val="009D5475"/>
    <w:rsid w:val="009D6624"/>
    <w:rsid w:val="009E16CF"/>
    <w:rsid w:val="009E2803"/>
    <w:rsid w:val="009E50C9"/>
    <w:rsid w:val="009E51B4"/>
    <w:rsid w:val="009F0192"/>
    <w:rsid w:val="009F05A8"/>
    <w:rsid w:val="009F2DB5"/>
    <w:rsid w:val="009F2E7C"/>
    <w:rsid w:val="009F4295"/>
    <w:rsid w:val="009F6D8F"/>
    <w:rsid w:val="009F7F92"/>
    <w:rsid w:val="00A0004B"/>
    <w:rsid w:val="00A005F9"/>
    <w:rsid w:val="00A0198C"/>
    <w:rsid w:val="00A03A59"/>
    <w:rsid w:val="00A05BF9"/>
    <w:rsid w:val="00A062B9"/>
    <w:rsid w:val="00A06D20"/>
    <w:rsid w:val="00A10598"/>
    <w:rsid w:val="00A10689"/>
    <w:rsid w:val="00A110DF"/>
    <w:rsid w:val="00A12DE8"/>
    <w:rsid w:val="00A13756"/>
    <w:rsid w:val="00A141C2"/>
    <w:rsid w:val="00A16C29"/>
    <w:rsid w:val="00A20A8D"/>
    <w:rsid w:val="00A226D5"/>
    <w:rsid w:val="00A231CB"/>
    <w:rsid w:val="00A2543D"/>
    <w:rsid w:val="00A25E43"/>
    <w:rsid w:val="00A308A8"/>
    <w:rsid w:val="00A30BBB"/>
    <w:rsid w:val="00A3193D"/>
    <w:rsid w:val="00A3244F"/>
    <w:rsid w:val="00A35A54"/>
    <w:rsid w:val="00A36B4B"/>
    <w:rsid w:val="00A374AB"/>
    <w:rsid w:val="00A3797E"/>
    <w:rsid w:val="00A40E5D"/>
    <w:rsid w:val="00A412D0"/>
    <w:rsid w:val="00A427C0"/>
    <w:rsid w:val="00A42A4E"/>
    <w:rsid w:val="00A43B91"/>
    <w:rsid w:val="00A445BD"/>
    <w:rsid w:val="00A44962"/>
    <w:rsid w:val="00A44E45"/>
    <w:rsid w:val="00A45580"/>
    <w:rsid w:val="00A4559D"/>
    <w:rsid w:val="00A46551"/>
    <w:rsid w:val="00A51F86"/>
    <w:rsid w:val="00A52BE4"/>
    <w:rsid w:val="00A534AE"/>
    <w:rsid w:val="00A53CB8"/>
    <w:rsid w:val="00A54458"/>
    <w:rsid w:val="00A5544B"/>
    <w:rsid w:val="00A56B71"/>
    <w:rsid w:val="00A57843"/>
    <w:rsid w:val="00A60655"/>
    <w:rsid w:val="00A61044"/>
    <w:rsid w:val="00A61234"/>
    <w:rsid w:val="00A63212"/>
    <w:rsid w:val="00A633AE"/>
    <w:rsid w:val="00A63453"/>
    <w:rsid w:val="00A6646F"/>
    <w:rsid w:val="00A6673E"/>
    <w:rsid w:val="00A66F0E"/>
    <w:rsid w:val="00A702B3"/>
    <w:rsid w:val="00A71547"/>
    <w:rsid w:val="00A7237B"/>
    <w:rsid w:val="00A749EE"/>
    <w:rsid w:val="00A74F48"/>
    <w:rsid w:val="00A763D0"/>
    <w:rsid w:val="00A80471"/>
    <w:rsid w:val="00A81FB1"/>
    <w:rsid w:val="00A848BF"/>
    <w:rsid w:val="00A84BFD"/>
    <w:rsid w:val="00A85A8F"/>
    <w:rsid w:val="00A85B63"/>
    <w:rsid w:val="00A86C3C"/>
    <w:rsid w:val="00A86C55"/>
    <w:rsid w:val="00A928DD"/>
    <w:rsid w:val="00A938A3"/>
    <w:rsid w:val="00A939C9"/>
    <w:rsid w:val="00A95648"/>
    <w:rsid w:val="00A96BE9"/>
    <w:rsid w:val="00A97296"/>
    <w:rsid w:val="00AA06F1"/>
    <w:rsid w:val="00AA08A0"/>
    <w:rsid w:val="00AA1B6D"/>
    <w:rsid w:val="00AA3908"/>
    <w:rsid w:val="00AA421C"/>
    <w:rsid w:val="00AB0E10"/>
    <w:rsid w:val="00AB1501"/>
    <w:rsid w:val="00AB25B2"/>
    <w:rsid w:val="00AB2F82"/>
    <w:rsid w:val="00AB3605"/>
    <w:rsid w:val="00AB3873"/>
    <w:rsid w:val="00AB411A"/>
    <w:rsid w:val="00AC04FB"/>
    <w:rsid w:val="00AC1EC7"/>
    <w:rsid w:val="00AD21D7"/>
    <w:rsid w:val="00AD235C"/>
    <w:rsid w:val="00AD478C"/>
    <w:rsid w:val="00AD4B47"/>
    <w:rsid w:val="00AD4DB7"/>
    <w:rsid w:val="00AD535A"/>
    <w:rsid w:val="00AD7837"/>
    <w:rsid w:val="00AE029F"/>
    <w:rsid w:val="00AE03F9"/>
    <w:rsid w:val="00AE26CC"/>
    <w:rsid w:val="00AE2E71"/>
    <w:rsid w:val="00AE4830"/>
    <w:rsid w:val="00AE5ED2"/>
    <w:rsid w:val="00AE69FD"/>
    <w:rsid w:val="00AE7882"/>
    <w:rsid w:val="00AF5C5E"/>
    <w:rsid w:val="00B01207"/>
    <w:rsid w:val="00B0214C"/>
    <w:rsid w:val="00B04F63"/>
    <w:rsid w:val="00B051C9"/>
    <w:rsid w:val="00B05739"/>
    <w:rsid w:val="00B05772"/>
    <w:rsid w:val="00B067A6"/>
    <w:rsid w:val="00B07614"/>
    <w:rsid w:val="00B0761D"/>
    <w:rsid w:val="00B0772E"/>
    <w:rsid w:val="00B07A56"/>
    <w:rsid w:val="00B12331"/>
    <w:rsid w:val="00B12B00"/>
    <w:rsid w:val="00B12DCD"/>
    <w:rsid w:val="00B156E5"/>
    <w:rsid w:val="00B163FA"/>
    <w:rsid w:val="00B16EED"/>
    <w:rsid w:val="00B21C2B"/>
    <w:rsid w:val="00B228B5"/>
    <w:rsid w:val="00B233B3"/>
    <w:rsid w:val="00B243A1"/>
    <w:rsid w:val="00B248F7"/>
    <w:rsid w:val="00B25977"/>
    <w:rsid w:val="00B25A3B"/>
    <w:rsid w:val="00B26285"/>
    <w:rsid w:val="00B27093"/>
    <w:rsid w:val="00B30E3B"/>
    <w:rsid w:val="00B32A07"/>
    <w:rsid w:val="00B33F6E"/>
    <w:rsid w:val="00B35F35"/>
    <w:rsid w:val="00B374E0"/>
    <w:rsid w:val="00B41CF7"/>
    <w:rsid w:val="00B41D07"/>
    <w:rsid w:val="00B42528"/>
    <w:rsid w:val="00B43DF5"/>
    <w:rsid w:val="00B46384"/>
    <w:rsid w:val="00B46CDD"/>
    <w:rsid w:val="00B46DA5"/>
    <w:rsid w:val="00B4764C"/>
    <w:rsid w:val="00B51AE3"/>
    <w:rsid w:val="00B52CA3"/>
    <w:rsid w:val="00B5348F"/>
    <w:rsid w:val="00B53C19"/>
    <w:rsid w:val="00B56301"/>
    <w:rsid w:val="00B60FA2"/>
    <w:rsid w:val="00B630D7"/>
    <w:rsid w:val="00B630F5"/>
    <w:rsid w:val="00B63E08"/>
    <w:rsid w:val="00B6450B"/>
    <w:rsid w:val="00B648EF"/>
    <w:rsid w:val="00B65AF9"/>
    <w:rsid w:val="00B65C30"/>
    <w:rsid w:val="00B670D8"/>
    <w:rsid w:val="00B72F8E"/>
    <w:rsid w:val="00B7305F"/>
    <w:rsid w:val="00B735DD"/>
    <w:rsid w:val="00B745F1"/>
    <w:rsid w:val="00B7670A"/>
    <w:rsid w:val="00B77723"/>
    <w:rsid w:val="00B80D95"/>
    <w:rsid w:val="00B81697"/>
    <w:rsid w:val="00B81B05"/>
    <w:rsid w:val="00B81EC9"/>
    <w:rsid w:val="00B8380B"/>
    <w:rsid w:val="00B84EE7"/>
    <w:rsid w:val="00B853DC"/>
    <w:rsid w:val="00B85500"/>
    <w:rsid w:val="00B85A21"/>
    <w:rsid w:val="00B85AAF"/>
    <w:rsid w:val="00B86E08"/>
    <w:rsid w:val="00B8769F"/>
    <w:rsid w:val="00B8789F"/>
    <w:rsid w:val="00B91AFA"/>
    <w:rsid w:val="00B92384"/>
    <w:rsid w:val="00B929A9"/>
    <w:rsid w:val="00B93C57"/>
    <w:rsid w:val="00B9439F"/>
    <w:rsid w:val="00B9499A"/>
    <w:rsid w:val="00B9509A"/>
    <w:rsid w:val="00B9552C"/>
    <w:rsid w:val="00B9567C"/>
    <w:rsid w:val="00B9597F"/>
    <w:rsid w:val="00B96101"/>
    <w:rsid w:val="00B963E3"/>
    <w:rsid w:val="00B97B67"/>
    <w:rsid w:val="00BA0652"/>
    <w:rsid w:val="00BA0D21"/>
    <w:rsid w:val="00BA2C9C"/>
    <w:rsid w:val="00BA3EA6"/>
    <w:rsid w:val="00BA4F53"/>
    <w:rsid w:val="00BA5D36"/>
    <w:rsid w:val="00BA64BA"/>
    <w:rsid w:val="00BA6C2F"/>
    <w:rsid w:val="00BB00CB"/>
    <w:rsid w:val="00BB13FA"/>
    <w:rsid w:val="00BB18F3"/>
    <w:rsid w:val="00BB19A2"/>
    <w:rsid w:val="00BB1FDE"/>
    <w:rsid w:val="00BB5D76"/>
    <w:rsid w:val="00BB5E78"/>
    <w:rsid w:val="00BB7384"/>
    <w:rsid w:val="00BC075D"/>
    <w:rsid w:val="00BC1111"/>
    <w:rsid w:val="00BC2749"/>
    <w:rsid w:val="00BC32D3"/>
    <w:rsid w:val="00BC4E2C"/>
    <w:rsid w:val="00BC56D4"/>
    <w:rsid w:val="00BD1541"/>
    <w:rsid w:val="00BD1616"/>
    <w:rsid w:val="00BD20E2"/>
    <w:rsid w:val="00BD27B6"/>
    <w:rsid w:val="00BD3B8F"/>
    <w:rsid w:val="00BD407D"/>
    <w:rsid w:val="00BD5BA0"/>
    <w:rsid w:val="00BD5EF1"/>
    <w:rsid w:val="00BE2226"/>
    <w:rsid w:val="00BE47DB"/>
    <w:rsid w:val="00BE7132"/>
    <w:rsid w:val="00BF334B"/>
    <w:rsid w:val="00BF3B6D"/>
    <w:rsid w:val="00BF6009"/>
    <w:rsid w:val="00BF7D7F"/>
    <w:rsid w:val="00C014EE"/>
    <w:rsid w:val="00C04966"/>
    <w:rsid w:val="00C06983"/>
    <w:rsid w:val="00C06C90"/>
    <w:rsid w:val="00C104AC"/>
    <w:rsid w:val="00C108BD"/>
    <w:rsid w:val="00C1167E"/>
    <w:rsid w:val="00C11A0C"/>
    <w:rsid w:val="00C12CA9"/>
    <w:rsid w:val="00C1429C"/>
    <w:rsid w:val="00C143B6"/>
    <w:rsid w:val="00C149CE"/>
    <w:rsid w:val="00C15871"/>
    <w:rsid w:val="00C15B9D"/>
    <w:rsid w:val="00C16A98"/>
    <w:rsid w:val="00C173E8"/>
    <w:rsid w:val="00C17935"/>
    <w:rsid w:val="00C17A61"/>
    <w:rsid w:val="00C20BBB"/>
    <w:rsid w:val="00C20EA8"/>
    <w:rsid w:val="00C22033"/>
    <w:rsid w:val="00C23E99"/>
    <w:rsid w:val="00C24D9E"/>
    <w:rsid w:val="00C25AD0"/>
    <w:rsid w:val="00C25C8C"/>
    <w:rsid w:val="00C268F9"/>
    <w:rsid w:val="00C306A3"/>
    <w:rsid w:val="00C313DF"/>
    <w:rsid w:val="00C31409"/>
    <w:rsid w:val="00C33DF1"/>
    <w:rsid w:val="00C3430E"/>
    <w:rsid w:val="00C34CE3"/>
    <w:rsid w:val="00C36746"/>
    <w:rsid w:val="00C37987"/>
    <w:rsid w:val="00C37B2F"/>
    <w:rsid w:val="00C37B3A"/>
    <w:rsid w:val="00C40A8E"/>
    <w:rsid w:val="00C41385"/>
    <w:rsid w:val="00C42A11"/>
    <w:rsid w:val="00C43B3D"/>
    <w:rsid w:val="00C46ADB"/>
    <w:rsid w:val="00C53A04"/>
    <w:rsid w:val="00C54A7A"/>
    <w:rsid w:val="00C56F73"/>
    <w:rsid w:val="00C65119"/>
    <w:rsid w:val="00C653AE"/>
    <w:rsid w:val="00C67C41"/>
    <w:rsid w:val="00C702AB"/>
    <w:rsid w:val="00C70DB5"/>
    <w:rsid w:val="00C718C6"/>
    <w:rsid w:val="00C73305"/>
    <w:rsid w:val="00C735F3"/>
    <w:rsid w:val="00C76428"/>
    <w:rsid w:val="00C76CAB"/>
    <w:rsid w:val="00C818BB"/>
    <w:rsid w:val="00C81F09"/>
    <w:rsid w:val="00C8332A"/>
    <w:rsid w:val="00C8498B"/>
    <w:rsid w:val="00C84DAC"/>
    <w:rsid w:val="00C85B6E"/>
    <w:rsid w:val="00C862BE"/>
    <w:rsid w:val="00C9001C"/>
    <w:rsid w:val="00C9198C"/>
    <w:rsid w:val="00C925DB"/>
    <w:rsid w:val="00C93472"/>
    <w:rsid w:val="00C946E5"/>
    <w:rsid w:val="00C96923"/>
    <w:rsid w:val="00C97BD0"/>
    <w:rsid w:val="00CA1436"/>
    <w:rsid w:val="00CA297B"/>
    <w:rsid w:val="00CA2BD7"/>
    <w:rsid w:val="00CA3271"/>
    <w:rsid w:val="00CA494C"/>
    <w:rsid w:val="00CA4D81"/>
    <w:rsid w:val="00CA5AC7"/>
    <w:rsid w:val="00CA67C9"/>
    <w:rsid w:val="00CB0300"/>
    <w:rsid w:val="00CB1C88"/>
    <w:rsid w:val="00CB2F3F"/>
    <w:rsid w:val="00CB3EBA"/>
    <w:rsid w:val="00CB4173"/>
    <w:rsid w:val="00CB4A77"/>
    <w:rsid w:val="00CB4F79"/>
    <w:rsid w:val="00CB5BCC"/>
    <w:rsid w:val="00CB5EC9"/>
    <w:rsid w:val="00CB76DD"/>
    <w:rsid w:val="00CC0718"/>
    <w:rsid w:val="00CC0943"/>
    <w:rsid w:val="00CC59CA"/>
    <w:rsid w:val="00CC603F"/>
    <w:rsid w:val="00CC612F"/>
    <w:rsid w:val="00CD20F3"/>
    <w:rsid w:val="00CD3200"/>
    <w:rsid w:val="00CD3640"/>
    <w:rsid w:val="00CD4AAF"/>
    <w:rsid w:val="00CD5BDA"/>
    <w:rsid w:val="00CD64C9"/>
    <w:rsid w:val="00CE03A9"/>
    <w:rsid w:val="00CE06CE"/>
    <w:rsid w:val="00CE167F"/>
    <w:rsid w:val="00CE3CB2"/>
    <w:rsid w:val="00CE4D64"/>
    <w:rsid w:val="00CE4EAB"/>
    <w:rsid w:val="00CE4F5C"/>
    <w:rsid w:val="00CE5359"/>
    <w:rsid w:val="00CE5F3E"/>
    <w:rsid w:val="00CE5FF9"/>
    <w:rsid w:val="00CE6EA5"/>
    <w:rsid w:val="00CF010A"/>
    <w:rsid w:val="00CF266C"/>
    <w:rsid w:val="00CF435B"/>
    <w:rsid w:val="00CF600C"/>
    <w:rsid w:val="00CF6379"/>
    <w:rsid w:val="00CF6859"/>
    <w:rsid w:val="00CF7D9B"/>
    <w:rsid w:val="00D00DDC"/>
    <w:rsid w:val="00D01636"/>
    <w:rsid w:val="00D01D01"/>
    <w:rsid w:val="00D03ABB"/>
    <w:rsid w:val="00D047B9"/>
    <w:rsid w:val="00D05C11"/>
    <w:rsid w:val="00D05DA5"/>
    <w:rsid w:val="00D05E9D"/>
    <w:rsid w:val="00D06775"/>
    <w:rsid w:val="00D069FF"/>
    <w:rsid w:val="00D06CFF"/>
    <w:rsid w:val="00D06FCC"/>
    <w:rsid w:val="00D07C58"/>
    <w:rsid w:val="00D13F47"/>
    <w:rsid w:val="00D158D5"/>
    <w:rsid w:val="00D16E8D"/>
    <w:rsid w:val="00D17631"/>
    <w:rsid w:val="00D178F4"/>
    <w:rsid w:val="00D216DC"/>
    <w:rsid w:val="00D21D77"/>
    <w:rsid w:val="00D220A8"/>
    <w:rsid w:val="00D24854"/>
    <w:rsid w:val="00D261CE"/>
    <w:rsid w:val="00D31443"/>
    <w:rsid w:val="00D32917"/>
    <w:rsid w:val="00D33713"/>
    <w:rsid w:val="00D369B8"/>
    <w:rsid w:val="00D36DE8"/>
    <w:rsid w:val="00D41628"/>
    <w:rsid w:val="00D44210"/>
    <w:rsid w:val="00D47F51"/>
    <w:rsid w:val="00D50A18"/>
    <w:rsid w:val="00D53512"/>
    <w:rsid w:val="00D53888"/>
    <w:rsid w:val="00D53ABE"/>
    <w:rsid w:val="00D54609"/>
    <w:rsid w:val="00D553A1"/>
    <w:rsid w:val="00D572A2"/>
    <w:rsid w:val="00D57470"/>
    <w:rsid w:val="00D60674"/>
    <w:rsid w:val="00D61A35"/>
    <w:rsid w:val="00D61CC8"/>
    <w:rsid w:val="00D62269"/>
    <w:rsid w:val="00D62677"/>
    <w:rsid w:val="00D650A2"/>
    <w:rsid w:val="00D678ED"/>
    <w:rsid w:val="00D71399"/>
    <w:rsid w:val="00D716A1"/>
    <w:rsid w:val="00D72451"/>
    <w:rsid w:val="00D737B6"/>
    <w:rsid w:val="00D73DAD"/>
    <w:rsid w:val="00D7404B"/>
    <w:rsid w:val="00D7472F"/>
    <w:rsid w:val="00D75BB0"/>
    <w:rsid w:val="00D76A39"/>
    <w:rsid w:val="00D77CAD"/>
    <w:rsid w:val="00D81148"/>
    <w:rsid w:val="00D811EC"/>
    <w:rsid w:val="00D838C0"/>
    <w:rsid w:val="00D838CD"/>
    <w:rsid w:val="00D85B51"/>
    <w:rsid w:val="00D86B2E"/>
    <w:rsid w:val="00D87C10"/>
    <w:rsid w:val="00D9006B"/>
    <w:rsid w:val="00D9116A"/>
    <w:rsid w:val="00D92CCA"/>
    <w:rsid w:val="00D936F5"/>
    <w:rsid w:val="00D93850"/>
    <w:rsid w:val="00D93A91"/>
    <w:rsid w:val="00D94714"/>
    <w:rsid w:val="00D95627"/>
    <w:rsid w:val="00D9713F"/>
    <w:rsid w:val="00D97BC2"/>
    <w:rsid w:val="00DA1430"/>
    <w:rsid w:val="00DA2193"/>
    <w:rsid w:val="00DA21CB"/>
    <w:rsid w:val="00DA266D"/>
    <w:rsid w:val="00DA39DB"/>
    <w:rsid w:val="00DA4334"/>
    <w:rsid w:val="00DA4690"/>
    <w:rsid w:val="00DA61D9"/>
    <w:rsid w:val="00DA6334"/>
    <w:rsid w:val="00DB27A4"/>
    <w:rsid w:val="00DB4E57"/>
    <w:rsid w:val="00DB5037"/>
    <w:rsid w:val="00DB589E"/>
    <w:rsid w:val="00DB5B61"/>
    <w:rsid w:val="00DB6F3D"/>
    <w:rsid w:val="00DC1214"/>
    <w:rsid w:val="00DC2A0F"/>
    <w:rsid w:val="00DC321E"/>
    <w:rsid w:val="00DC421D"/>
    <w:rsid w:val="00DC43F5"/>
    <w:rsid w:val="00DC7228"/>
    <w:rsid w:val="00DC753C"/>
    <w:rsid w:val="00DD0477"/>
    <w:rsid w:val="00DD0BB0"/>
    <w:rsid w:val="00DD122D"/>
    <w:rsid w:val="00DD255B"/>
    <w:rsid w:val="00DD27E4"/>
    <w:rsid w:val="00DD30FC"/>
    <w:rsid w:val="00DD6A5C"/>
    <w:rsid w:val="00DE16E0"/>
    <w:rsid w:val="00DE18B4"/>
    <w:rsid w:val="00DE1A1A"/>
    <w:rsid w:val="00DE3D66"/>
    <w:rsid w:val="00DE3DB2"/>
    <w:rsid w:val="00DE76FF"/>
    <w:rsid w:val="00DF052C"/>
    <w:rsid w:val="00DF16F0"/>
    <w:rsid w:val="00DF3017"/>
    <w:rsid w:val="00DF7CE5"/>
    <w:rsid w:val="00E00E51"/>
    <w:rsid w:val="00E020C8"/>
    <w:rsid w:val="00E024D1"/>
    <w:rsid w:val="00E02D79"/>
    <w:rsid w:val="00E030E2"/>
    <w:rsid w:val="00E06103"/>
    <w:rsid w:val="00E11C08"/>
    <w:rsid w:val="00E133AE"/>
    <w:rsid w:val="00E141E2"/>
    <w:rsid w:val="00E17E65"/>
    <w:rsid w:val="00E222EB"/>
    <w:rsid w:val="00E223B6"/>
    <w:rsid w:val="00E2387C"/>
    <w:rsid w:val="00E26A08"/>
    <w:rsid w:val="00E271F9"/>
    <w:rsid w:val="00E27EF1"/>
    <w:rsid w:val="00E32396"/>
    <w:rsid w:val="00E3279C"/>
    <w:rsid w:val="00E3386A"/>
    <w:rsid w:val="00E34AF6"/>
    <w:rsid w:val="00E35036"/>
    <w:rsid w:val="00E35214"/>
    <w:rsid w:val="00E4058D"/>
    <w:rsid w:val="00E40BC2"/>
    <w:rsid w:val="00E40D33"/>
    <w:rsid w:val="00E41D38"/>
    <w:rsid w:val="00E435A4"/>
    <w:rsid w:val="00E43FCA"/>
    <w:rsid w:val="00E45234"/>
    <w:rsid w:val="00E45263"/>
    <w:rsid w:val="00E4746E"/>
    <w:rsid w:val="00E47C90"/>
    <w:rsid w:val="00E47FE4"/>
    <w:rsid w:val="00E50772"/>
    <w:rsid w:val="00E50E57"/>
    <w:rsid w:val="00E51A51"/>
    <w:rsid w:val="00E55A30"/>
    <w:rsid w:val="00E574B0"/>
    <w:rsid w:val="00E5767F"/>
    <w:rsid w:val="00E579DE"/>
    <w:rsid w:val="00E612FC"/>
    <w:rsid w:val="00E62C4C"/>
    <w:rsid w:val="00E63F0F"/>
    <w:rsid w:val="00E64C57"/>
    <w:rsid w:val="00E672CC"/>
    <w:rsid w:val="00E6734A"/>
    <w:rsid w:val="00E709E6"/>
    <w:rsid w:val="00E73752"/>
    <w:rsid w:val="00E75877"/>
    <w:rsid w:val="00E7606A"/>
    <w:rsid w:val="00E762F6"/>
    <w:rsid w:val="00E769BA"/>
    <w:rsid w:val="00E76FA7"/>
    <w:rsid w:val="00E8027E"/>
    <w:rsid w:val="00E806DD"/>
    <w:rsid w:val="00E80A5F"/>
    <w:rsid w:val="00E82E3A"/>
    <w:rsid w:val="00E842A2"/>
    <w:rsid w:val="00E85665"/>
    <w:rsid w:val="00E85CA5"/>
    <w:rsid w:val="00E87840"/>
    <w:rsid w:val="00E90E20"/>
    <w:rsid w:val="00E96267"/>
    <w:rsid w:val="00E9775A"/>
    <w:rsid w:val="00E97DBA"/>
    <w:rsid w:val="00EA09F8"/>
    <w:rsid w:val="00EA12BC"/>
    <w:rsid w:val="00EA1691"/>
    <w:rsid w:val="00EA5FC8"/>
    <w:rsid w:val="00EB009A"/>
    <w:rsid w:val="00EB3B40"/>
    <w:rsid w:val="00EB61C6"/>
    <w:rsid w:val="00EC12F1"/>
    <w:rsid w:val="00EC13D7"/>
    <w:rsid w:val="00EC1C48"/>
    <w:rsid w:val="00EC31B3"/>
    <w:rsid w:val="00EC414A"/>
    <w:rsid w:val="00EC498A"/>
    <w:rsid w:val="00EC4E2A"/>
    <w:rsid w:val="00EC53F5"/>
    <w:rsid w:val="00EC6A17"/>
    <w:rsid w:val="00EC6C2F"/>
    <w:rsid w:val="00ED0B44"/>
    <w:rsid w:val="00ED0FD7"/>
    <w:rsid w:val="00ED2AF5"/>
    <w:rsid w:val="00ED3D35"/>
    <w:rsid w:val="00ED4987"/>
    <w:rsid w:val="00ED4FC8"/>
    <w:rsid w:val="00ED5DDB"/>
    <w:rsid w:val="00ED63DF"/>
    <w:rsid w:val="00ED71DC"/>
    <w:rsid w:val="00EE0660"/>
    <w:rsid w:val="00EE0D9B"/>
    <w:rsid w:val="00EE1EDC"/>
    <w:rsid w:val="00EE4A6A"/>
    <w:rsid w:val="00EE6473"/>
    <w:rsid w:val="00EE6C0B"/>
    <w:rsid w:val="00EE70ED"/>
    <w:rsid w:val="00EE744C"/>
    <w:rsid w:val="00EF0DB9"/>
    <w:rsid w:val="00EF1714"/>
    <w:rsid w:val="00EF226B"/>
    <w:rsid w:val="00EF24C6"/>
    <w:rsid w:val="00EF2A8C"/>
    <w:rsid w:val="00EF3E4F"/>
    <w:rsid w:val="00EF3F4E"/>
    <w:rsid w:val="00EF5341"/>
    <w:rsid w:val="00EF5D84"/>
    <w:rsid w:val="00EF6464"/>
    <w:rsid w:val="00EF6DCA"/>
    <w:rsid w:val="00EF6F5D"/>
    <w:rsid w:val="00F01DFF"/>
    <w:rsid w:val="00F03137"/>
    <w:rsid w:val="00F036D2"/>
    <w:rsid w:val="00F05D72"/>
    <w:rsid w:val="00F10F10"/>
    <w:rsid w:val="00F163FA"/>
    <w:rsid w:val="00F16F92"/>
    <w:rsid w:val="00F24CF2"/>
    <w:rsid w:val="00F24E39"/>
    <w:rsid w:val="00F25B5D"/>
    <w:rsid w:val="00F26DE5"/>
    <w:rsid w:val="00F31046"/>
    <w:rsid w:val="00F336D2"/>
    <w:rsid w:val="00F348D7"/>
    <w:rsid w:val="00F35411"/>
    <w:rsid w:val="00F37B77"/>
    <w:rsid w:val="00F37DD2"/>
    <w:rsid w:val="00F40919"/>
    <w:rsid w:val="00F41365"/>
    <w:rsid w:val="00F469A4"/>
    <w:rsid w:val="00F46CE3"/>
    <w:rsid w:val="00F47D45"/>
    <w:rsid w:val="00F53FA8"/>
    <w:rsid w:val="00F56D80"/>
    <w:rsid w:val="00F57E06"/>
    <w:rsid w:val="00F61416"/>
    <w:rsid w:val="00F6247C"/>
    <w:rsid w:val="00F62DCD"/>
    <w:rsid w:val="00F64E55"/>
    <w:rsid w:val="00F65AAA"/>
    <w:rsid w:val="00F71194"/>
    <w:rsid w:val="00F719FA"/>
    <w:rsid w:val="00F71C79"/>
    <w:rsid w:val="00F73330"/>
    <w:rsid w:val="00F73576"/>
    <w:rsid w:val="00F742D4"/>
    <w:rsid w:val="00F7444C"/>
    <w:rsid w:val="00F75793"/>
    <w:rsid w:val="00F76F58"/>
    <w:rsid w:val="00F7702A"/>
    <w:rsid w:val="00F817E6"/>
    <w:rsid w:val="00F81CA8"/>
    <w:rsid w:val="00F84019"/>
    <w:rsid w:val="00F84D8A"/>
    <w:rsid w:val="00F86027"/>
    <w:rsid w:val="00F866A7"/>
    <w:rsid w:val="00F86CCB"/>
    <w:rsid w:val="00F90139"/>
    <w:rsid w:val="00F9013C"/>
    <w:rsid w:val="00F901D1"/>
    <w:rsid w:val="00F925F9"/>
    <w:rsid w:val="00F92C1A"/>
    <w:rsid w:val="00F93C2C"/>
    <w:rsid w:val="00F93DC0"/>
    <w:rsid w:val="00F94E8E"/>
    <w:rsid w:val="00F95D29"/>
    <w:rsid w:val="00F96658"/>
    <w:rsid w:val="00F97BDE"/>
    <w:rsid w:val="00FA0275"/>
    <w:rsid w:val="00FA0AB6"/>
    <w:rsid w:val="00FA3432"/>
    <w:rsid w:val="00FA44E3"/>
    <w:rsid w:val="00FA49D0"/>
    <w:rsid w:val="00FA5B01"/>
    <w:rsid w:val="00FB0FAE"/>
    <w:rsid w:val="00FB2490"/>
    <w:rsid w:val="00FB29D5"/>
    <w:rsid w:val="00FB442E"/>
    <w:rsid w:val="00FB4A8A"/>
    <w:rsid w:val="00FB4C15"/>
    <w:rsid w:val="00FB6011"/>
    <w:rsid w:val="00FB64B4"/>
    <w:rsid w:val="00FB7302"/>
    <w:rsid w:val="00FB785A"/>
    <w:rsid w:val="00FC109D"/>
    <w:rsid w:val="00FC2664"/>
    <w:rsid w:val="00FC5B7F"/>
    <w:rsid w:val="00FC5E21"/>
    <w:rsid w:val="00FC5E53"/>
    <w:rsid w:val="00FD043F"/>
    <w:rsid w:val="00FD1B82"/>
    <w:rsid w:val="00FD2229"/>
    <w:rsid w:val="00FD4089"/>
    <w:rsid w:val="00FD55AF"/>
    <w:rsid w:val="00FD73C4"/>
    <w:rsid w:val="00FD75B8"/>
    <w:rsid w:val="00FE085C"/>
    <w:rsid w:val="00FE2BAE"/>
    <w:rsid w:val="00FE50E1"/>
    <w:rsid w:val="00FF2284"/>
    <w:rsid w:val="00FF5E06"/>
    <w:rsid w:val="00FF6AD9"/>
    <w:rsid w:val="00FF77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FDD6B"/>
  <w15:docId w15:val="{0C2E7F04-E7D6-4979-A103-C4A760DE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DDF"/>
    <w:pPr>
      <w:spacing w:after="160" w:line="256" w:lineRule="auto"/>
    </w:pPr>
    <w:rPr>
      <w:rFonts w:asciiTheme="minorHAnsi" w:eastAsiaTheme="minorHAnsi" w:hAnsiTheme="minorHAnsi" w:cstheme="minorBidi"/>
      <w:sz w:val="22"/>
      <w:szCs w:val="22"/>
      <w:lang w:eastAsia="en-US"/>
    </w:rPr>
  </w:style>
  <w:style w:type="paragraph" w:styleId="Nagwek1">
    <w:name w:val="heading 1"/>
    <w:basedOn w:val="Normalny"/>
    <w:next w:val="Normalny"/>
    <w:link w:val="Nagwek1Znak"/>
    <w:qFormat/>
    <w:rsid w:val="008E4B1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9"/>
    <w:unhideWhenUsed/>
    <w:qFormat/>
    <w:rsid w:val="00866A11"/>
    <w:pPr>
      <w:keepNext/>
      <w:outlineLvl w:val="1"/>
    </w:pPr>
    <w:rPr>
      <w:b/>
      <w:bCs/>
      <w:sz w:val="26"/>
      <w:szCs w:val="26"/>
    </w:rPr>
  </w:style>
  <w:style w:type="paragraph" w:styleId="Nagwek3">
    <w:name w:val="heading 3"/>
    <w:basedOn w:val="Normalny"/>
    <w:next w:val="Normalny"/>
    <w:link w:val="Nagwek3Znak"/>
    <w:uiPriority w:val="99"/>
    <w:unhideWhenUsed/>
    <w:qFormat/>
    <w:rsid w:val="00A25E43"/>
    <w:pPr>
      <w:keepNext/>
      <w:keepLines/>
      <w:spacing w:before="40"/>
      <w:outlineLvl w:val="2"/>
    </w:pPr>
    <w:rPr>
      <w:rFonts w:asciiTheme="majorHAnsi" w:eastAsiaTheme="majorEastAsia" w:hAnsiTheme="majorHAnsi" w:cstheme="majorBidi"/>
      <w:color w:val="243F60" w:themeColor="accent1" w:themeShade="7F"/>
    </w:rPr>
  </w:style>
  <w:style w:type="paragraph" w:styleId="Nagwek4">
    <w:name w:val="heading 4"/>
    <w:basedOn w:val="Normalny"/>
    <w:next w:val="Normalny"/>
    <w:link w:val="Nagwek4Znak"/>
    <w:semiHidden/>
    <w:unhideWhenUsed/>
    <w:qFormat/>
    <w:rsid w:val="001B2B7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line="320" w:lineRule="exact"/>
      <w:jc w:val="both"/>
    </w:pPr>
    <w:rPr>
      <w:rFonts w:ascii="Arial" w:hAnsi="Arial" w:cs="Arial"/>
      <w:sz w:val="20"/>
    </w:rPr>
  </w:style>
  <w:style w:type="character" w:styleId="Hipercze">
    <w:name w:val="Hyperlink"/>
    <w:basedOn w:val="Domylnaczcionkaakapitu"/>
    <w:uiPriority w:val="99"/>
    <w:rsid w:val="009B30E5"/>
    <w:rPr>
      <w:color w:val="0000FF"/>
      <w:u w:val="single"/>
    </w:rPr>
  </w:style>
  <w:style w:type="paragraph" w:styleId="Nagwek">
    <w:name w:val="header"/>
    <w:basedOn w:val="Normalny"/>
    <w:link w:val="NagwekZnak"/>
    <w:uiPriority w:val="99"/>
    <w:unhideWhenUsed/>
    <w:rsid w:val="000272FC"/>
    <w:pPr>
      <w:tabs>
        <w:tab w:val="center" w:pos="4536"/>
        <w:tab w:val="right" w:pos="9072"/>
      </w:tabs>
    </w:pPr>
  </w:style>
  <w:style w:type="character" w:customStyle="1" w:styleId="NagwekZnak">
    <w:name w:val="Nagłówek Znak"/>
    <w:basedOn w:val="Domylnaczcionkaakapitu"/>
    <w:link w:val="Nagwek"/>
    <w:uiPriority w:val="99"/>
    <w:rsid w:val="000272FC"/>
    <w:rPr>
      <w:sz w:val="24"/>
      <w:szCs w:val="24"/>
    </w:rPr>
  </w:style>
  <w:style w:type="paragraph" w:styleId="Stopka">
    <w:name w:val="footer"/>
    <w:basedOn w:val="Normalny"/>
    <w:link w:val="StopkaZnak"/>
    <w:uiPriority w:val="99"/>
    <w:unhideWhenUsed/>
    <w:rsid w:val="000272FC"/>
    <w:pPr>
      <w:tabs>
        <w:tab w:val="center" w:pos="4536"/>
        <w:tab w:val="right" w:pos="9072"/>
      </w:tabs>
    </w:pPr>
  </w:style>
  <w:style w:type="character" w:customStyle="1" w:styleId="StopkaZnak">
    <w:name w:val="Stopka Znak"/>
    <w:basedOn w:val="Domylnaczcionkaakapitu"/>
    <w:link w:val="Stopka"/>
    <w:uiPriority w:val="99"/>
    <w:rsid w:val="000272FC"/>
    <w:rPr>
      <w:sz w:val="24"/>
      <w:szCs w:val="24"/>
    </w:rPr>
  </w:style>
  <w:style w:type="paragraph" w:styleId="Tekstdymka">
    <w:name w:val="Balloon Text"/>
    <w:basedOn w:val="Normalny"/>
    <w:link w:val="TekstdymkaZnak"/>
    <w:semiHidden/>
    <w:unhideWhenUsed/>
    <w:rsid w:val="00A61234"/>
    <w:rPr>
      <w:rFonts w:ascii="Tahoma" w:hAnsi="Tahoma" w:cs="Tahoma"/>
      <w:sz w:val="16"/>
      <w:szCs w:val="16"/>
    </w:rPr>
  </w:style>
  <w:style w:type="character" w:customStyle="1" w:styleId="TekstdymkaZnak">
    <w:name w:val="Tekst dymka Znak"/>
    <w:basedOn w:val="Domylnaczcionkaakapitu"/>
    <w:link w:val="Tekstdymka"/>
    <w:semiHidden/>
    <w:rsid w:val="00A61234"/>
    <w:rPr>
      <w:rFonts w:ascii="Tahoma" w:hAnsi="Tahoma" w:cs="Tahoma"/>
      <w:sz w:val="16"/>
      <w:szCs w:val="16"/>
    </w:rPr>
  </w:style>
  <w:style w:type="paragraph" w:styleId="Akapitzlist">
    <w:name w:val="List Paragraph"/>
    <w:aliases w:val="Data wydania,List Paragraph,CW_Lista,BulletC,Nagłowek 3,Numerowanie,L1,Preambuła,Akapit z listą BS,Kolorowa lista — akcent 11,Dot pt,F5 List Paragraph,Recommendation,List Paragraph11,lp1,maz_wyliczenie,opis dzialania,K-P_odwolanie"/>
    <w:basedOn w:val="Normalny"/>
    <w:link w:val="AkapitzlistZnak"/>
    <w:uiPriority w:val="34"/>
    <w:qFormat/>
    <w:rsid w:val="00690EA6"/>
    <w:pPr>
      <w:ind w:left="720"/>
      <w:contextualSpacing/>
    </w:pPr>
  </w:style>
  <w:style w:type="paragraph" w:customStyle="1" w:styleId="Default">
    <w:name w:val="Default"/>
    <w:rsid w:val="00690EA6"/>
    <w:pPr>
      <w:autoSpaceDE w:val="0"/>
      <w:autoSpaceDN w:val="0"/>
      <w:adjustRightInd w:val="0"/>
    </w:pPr>
    <w:rPr>
      <w:rFonts w:ascii="Liberation Sans" w:hAnsi="Liberation Sans" w:cs="Liberation Sans"/>
      <w:color w:val="000000"/>
      <w:sz w:val="24"/>
      <w:szCs w:val="24"/>
    </w:rPr>
  </w:style>
  <w:style w:type="character" w:styleId="Pogrubienie">
    <w:name w:val="Strong"/>
    <w:basedOn w:val="Domylnaczcionkaakapitu"/>
    <w:uiPriority w:val="22"/>
    <w:qFormat/>
    <w:rsid w:val="00690EA6"/>
    <w:rPr>
      <w:b/>
      <w:bCs/>
    </w:rPr>
  </w:style>
  <w:style w:type="character" w:customStyle="1" w:styleId="AkapitzlistZnak">
    <w:name w:val="Akapit z listą Znak"/>
    <w:aliases w:val="Data wydania Znak,List Paragraph Znak,CW_Lista Znak,BulletC Znak,Nagłowek 3 Znak,Numerowanie Znak,L1 Znak,Preambuła Znak,Akapit z listą BS Znak,Kolorowa lista — akcent 11 Znak,Dot pt Znak,F5 List Paragraph Znak,Recommendation Znak"/>
    <w:link w:val="Akapitzlist"/>
    <w:uiPriority w:val="34"/>
    <w:qFormat/>
    <w:rsid w:val="006972F0"/>
    <w:rPr>
      <w:sz w:val="24"/>
      <w:szCs w:val="24"/>
    </w:rPr>
  </w:style>
  <w:style w:type="paragraph" w:styleId="Tekstprzypisudolnego">
    <w:name w:val="footnote text"/>
    <w:aliases w:val=" Znak1,Znak1,Tekst przypisu"/>
    <w:basedOn w:val="Normalny"/>
    <w:link w:val="TekstprzypisudolnegoZnak"/>
    <w:uiPriority w:val="99"/>
    <w:rsid w:val="003A1864"/>
    <w:rPr>
      <w:sz w:val="20"/>
      <w:szCs w:val="20"/>
    </w:rPr>
  </w:style>
  <w:style w:type="character" w:customStyle="1" w:styleId="TekstprzypisudolnegoZnak">
    <w:name w:val="Tekst przypisu dolnego Znak"/>
    <w:aliases w:val=" Znak1 Znak,Znak1 Znak,Tekst przypisu Znak"/>
    <w:basedOn w:val="Domylnaczcionkaakapitu"/>
    <w:link w:val="Tekstprzypisudolnego"/>
    <w:uiPriority w:val="99"/>
    <w:rsid w:val="003A1864"/>
  </w:style>
  <w:style w:type="paragraph" w:styleId="Tekstpodstawowy2">
    <w:name w:val="Body Text 2"/>
    <w:basedOn w:val="Normalny"/>
    <w:link w:val="Tekstpodstawowy2Znak"/>
    <w:unhideWhenUsed/>
    <w:rsid w:val="005D1040"/>
    <w:pPr>
      <w:spacing w:after="120" w:line="480" w:lineRule="auto"/>
    </w:pPr>
    <w:rPr>
      <w:lang w:val="x-none" w:eastAsia="x-none"/>
    </w:rPr>
  </w:style>
  <w:style w:type="character" w:customStyle="1" w:styleId="Tekstpodstawowy2Znak">
    <w:name w:val="Tekst podstawowy 2 Znak"/>
    <w:basedOn w:val="Domylnaczcionkaakapitu"/>
    <w:link w:val="Tekstpodstawowy2"/>
    <w:rsid w:val="005D1040"/>
    <w:rPr>
      <w:sz w:val="24"/>
      <w:szCs w:val="24"/>
      <w:lang w:val="x-none" w:eastAsia="x-none"/>
    </w:rPr>
  </w:style>
  <w:style w:type="character" w:customStyle="1" w:styleId="Nagwek2Znak">
    <w:name w:val="Nagłówek 2 Znak"/>
    <w:basedOn w:val="Domylnaczcionkaakapitu"/>
    <w:link w:val="Nagwek2"/>
    <w:semiHidden/>
    <w:rsid w:val="00866A11"/>
    <w:rPr>
      <w:b/>
      <w:bCs/>
      <w:sz w:val="26"/>
      <w:szCs w:val="26"/>
    </w:rPr>
  </w:style>
  <w:style w:type="character" w:customStyle="1" w:styleId="highlight">
    <w:name w:val="highlight"/>
    <w:basedOn w:val="Domylnaczcionkaakapitu"/>
    <w:rsid w:val="0060766C"/>
  </w:style>
  <w:style w:type="character" w:styleId="Odwoaniedokomentarza">
    <w:name w:val="annotation reference"/>
    <w:basedOn w:val="Domylnaczcionkaakapitu"/>
    <w:uiPriority w:val="99"/>
    <w:semiHidden/>
    <w:unhideWhenUsed/>
    <w:rsid w:val="002E6E63"/>
    <w:rPr>
      <w:sz w:val="16"/>
      <w:szCs w:val="16"/>
    </w:rPr>
  </w:style>
  <w:style w:type="paragraph" w:styleId="Tekstkomentarza">
    <w:name w:val="annotation text"/>
    <w:basedOn w:val="Normalny"/>
    <w:link w:val="TekstkomentarzaZnak"/>
    <w:uiPriority w:val="99"/>
    <w:semiHidden/>
    <w:unhideWhenUsed/>
    <w:rsid w:val="002E6E63"/>
    <w:pPr>
      <w:jc w:val="both"/>
    </w:pPr>
    <w:rPr>
      <w:rFonts w:ascii="Arial" w:hAnsi="Arial"/>
      <w:sz w:val="20"/>
      <w:szCs w:val="20"/>
    </w:rPr>
  </w:style>
  <w:style w:type="character" w:customStyle="1" w:styleId="TekstkomentarzaZnak">
    <w:name w:val="Tekst komentarza Znak"/>
    <w:basedOn w:val="Domylnaczcionkaakapitu"/>
    <w:link w:val="Tekstkomentarza"/>
    <w:uiPriority w:val="99"/>
    <w:semiHidden/>
    <w:rsid w:val="002E6E63"/>
    <w:rPr>
      <w:rFonts w:ascii="Arial" w:eastAsiaTheme="minorHAnsi" w:hAnsi="Arial" w:cstheme="minorBidi"/>
      <w:lang w:eastAsia="en-US"/>
    </w:rPr>
  </w:style>
  <w:style w:type="character" w:customStyle="1" w:styleId="left">
    <w:name w:val="left"/>
    <w:basedOn w:val="Domylnaczcionkaakapitu"/>
    <w:rsid w:val="0019771F"/>
  </w:style>
  <w:style w:type="character" w:styleId="Odwoanieprzypisudolnego">
    <w:name w:val="footnote reference"/>
    <w:unhideWhenUsed/>
    <w:rsid w:val="0042588E"/>
    <w:rPr>
      <w:vertAlign w:val="superscript"/>
    </w:rPr>
  </w:style>
  <w:style w:type="paragraph" w:styleId="Tekstpodstawowywcity3">
    <w:name w:val="Body Text Indent 3"/>
    <w:basedOn w:val="Normalny"/>
    <w:link w:val="Tekstpodstawowywcity3Znak"/>
    <w:semiHidden/>
    <w:unhideWhenUsed/>
    <w:rsid w:val="006E0B64"/>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6E0B64"/>
    <w:rPr>
      <w:sz w:val="16"/>
      <w:szCs w:val="16"/>
    </w:rPr>
  </w:style>
  <w:style w:type="paragraph" w:styleId="Tekstpodstawowywcity">
    <w:name w:val="Body Text Indent"/>
    <w:basedOn w:val="Normalny"/>
    <w:link w:val="TekstpodstawowywcityZnak"/>
    <w:unhideWhenUsed/>
    <w:rsid w:val="00491983"/>
    <w:pPr>
      <w:spacing w:after="120"/>
      <w:ind w:left="283"/>
    </w:pPr>
  </w:style>
  <w:style w:type="character" w:customStyle="1" w:styleId="TekstpodstawowywcityZnak">
    <w:name w:val="Tekst podstawowy wcięty Znak"/>
    <w:basedOn w:val="Domylnaczcionkaakapitu"/>
    <w:link w:val="Tekstpodstawowywcity"/>
    <w:rsid w:val="00491983"/>
    <w:rPr>
      <w:sz w:val="24"/>
      <w:szCs w:val="24"/>
    </w:rPr>
  </w:style>
  <w:style w:type="paragraph" w:styleId="Tekstprzypisukocowego">
    <w:name w:val="endnote text"/>
    <w:basedOn w:val="Normalny"/>
    <w:link w:val="TekstprzypisukocowegoZnak"/>
    <w:semiHidden/>
    <w:unhideWhenUsed/>
    <w:rsid w:val="003B6AFE"/>
    <w:rPr>
      <w:sz w:val="20"/>
      <w:szCs w:val="20"/>
    </w:rPr>
  </w:style>
  <w:style w:type="character" w:customStyle="1" w:styleId="TekstprzypisukocowegoZnak">
    <w:name w:val="Tekst przypisu końcowego Znak"/>
    <w:basedOn w:val="Domylnaczcionkaakapitu"/>
    <w:link w:val="Tekstprzypisukocowego"/>
    <w:semiHidden/>
    <w:rsid w:val="003B6AFE"/>
  </w:style>
  <w:style w:type="character" w:styleId="Odwoanieprzypisukocowego">
    <w:name w:val="endnote reference"/>
    <w:basedOn w:val="Domylnaczcionkaakapitu"/>
    <w:semiHidden/>
    <w:unhideWhenUsed/>
    <w:rsid w:val="003B6AFE"/>
    <w:rPr>
      <w:vertAlign w:val="superscript"/>
    </w:rPr>
  </w:style>
  <w:style w:type="paragraph" w:styleId="NormalnyWeb">
    <w:name w:val="Normal (Web)"/>
    <w:basedOn w:val="Normalny"/>
    <w:link w:val="NormalnyWebZnak"/>
    <w:unhideWhenUsed/>
    <w:rsid w:val="006F3401"/>
    <w:pPr>
      <w:spacing w:before="100" w:beforeAutospacing="1" w:after="100" w:afterAutospacing="1"/>
    </w:pPr>
  </w:style>
  <w:style w:type="paragraph" w:customStyle="1" w:styleId="WW-Zwykytekst">
    <w:name w:val="WW-Zwykły tekst"/>
    <w:basedOn w:val="Normalny"/>
    <w:rsid w:val="00C20EA8"/>
    <w:pPr>
      <w:suppressAutoHyphens/>
    </w:pPr>
    <w:rPr>
      <w:rFonts w:ascii="Courier New" w:hAnsi="Courier New"/>
      <w:sz w:val="20"/>
      <w:szCs w:val="20"/>
      <w:lang w:eastAsia="ar-SA"/>
    </w:rPr>
  </w:style>
  <w:style w:type="table" w:styleId="Tabela-Siatka">
    <w:name w:val="Table Grid"/>
    <w:basedOn w:val="Standardowy"/>
    <w:uiPriority w:val="39"/>
    <w:rsid w:val="00C20E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B84EE7"/>
    <w:rPr>
      <w:i/>
      <w:iCs/>
    </w:rPr>
  </w:style>
  <w:style w:type="paragraph" w:styleId="Bezodstpw">
    <w:name w:val="No Spacing"/>
    <w:uiPriority w:val="1"/>
    <w:qFormat/>
    <w:rsid w:val="006208CA"/>
    <w:rPr>
      <w:sz w:val="24"/>
      <w:szCs w:val="24"/>
    </w:rPr>
  </w:style>
  <w:style w:type="paragraph" w:styleId="Tekstpodstawowy3">
    <w:name w:val="Body Text 3"/>
    <w:basedOn w:val="Normalny"/>
    <w:link w:val="Tekstpodstawowy3Znak"/>
    <w:unhideWhenUsed/>
    <w:rsid w:val="001826B8"/>
    <w:pPr>
      <w:spacing w:after="120" w:line="259" w:lineRule="auto"/>
    </w:pPr>
    <w:rPr>
      <w:rFonts w:ascii="Calibri" w:eastAsia="Calibri" w:hAnsi="Calibri"/>
      <w:sz w:val="16"/>
      <w:szCs w:val="16"/>
    </w:rPr>
  </w:style>
  <w:style w:type="character" w:customStyle="1" w:styleId="Tekstpodstawowy3Znak">
    <w:name w:val="Tekst podstawowy 3 Znak"/>
    <w:basedOn w:val="Domylnaczcionkaakapitu"/>
    <w:link w:val="Tekstpodstawowy3"/>
    <w:rsid w:val="001826B8"/>
    <w:rPr>
      <w:rFonts w:ascii="Calibri" w:eastAsia="Calibri" w:hAnsi="Calibri"/>
      <w:sz w:val="16"/>
      <w:szCs w:val="16"/>
      <w:lang w:eastAsia="en-US"/>
    </w:rPr>
  </w:style>
  <w:style w:type="paragraph" w:customStyle="1" w:styleId="pkt">
    <w:name w:val="pkt"/>
    <w:basedOn w:val="Normalny"/>
    <w:link w:val="pktZnak"/>
    <w:rsid w:val="00B8380B"/>
    <w:pPr>
      <w:suppressAutoHyphens/>
      <w:spacing w:before="60" w:after="60"/>
      <w:ind w:left="851" w:hanging="295"/>
      <w:jc w:val="both"/>
    </w:pPr>
    <w:rPr>
      <w:lang w:eastAsia="ar-SA"/>
    </w:rPr>
  </w:style>
  <w:style w:type="character" w:customStyle="1" w:styleId="pktZnak">
    <w:name w:val="pkt Znak"/>
    <w:link w:val="pkt"/>
    <w:rsid w:val="00B8380B"/>
    <w:rPr>
      <w:sz w:val="24"/>
      <w:szCs w:val="24"/>
      <w:lang w:eastAsia="ar-SA"/>
    </w:rPr>
  </w:style>
  <w:style w:type="character" w:customStyle="1" w:styleId="xxhgkelc">
    <w:name w:val="x_x_hgkelc"/>
    <w:basedOn w:val="Domylnaczcionkaakapitu"/>
    <w:rsid w:val="00660817"/>
  </w:style>
  <w:style w:type="character" w:customStyle="1" w:styleId="Nagwek3Znak">
    <w:name w:val="Nagłówek 3 Znak"/>
    <w:basedOn w:val="Domylnaczcionkaakapitu"/>
    <w:link w:val="Nagwek3"/>
    <w:rsid w:val="00A25E43"/>
    <w:rPr>
      <w:rFonts w:asciiTheme="majorHAnsi" w:eastAsiaTheme="majorEastAsia" w:hAnsiTheme="majorHAnsi" w:cstheme="majorBidi"/>
      <w:color w:val="243F60" w:themeColor="accent1" w:themeShade="7F"/>
      <w:sz w:val="24"/>
      <w:szCs w:val="24"/>
    </w:rPr>
  </w:style>
  <w:style w:type="paragraph" w:customStyle="1" w:styleId="tytu">
    <w:name w:val="tytuł"/>
    <w:basedOn w:val="Normalny"/>
    <w:rsid w:val="00441192"/>
    <w:pPr>
      <w:keepNext/>
      <w:suppressLineNumbers/>
      <w:spacing w:before="60" w:after="60"/>
      <w:jc w:val="center"/>
    </w:pPr>
    <w:rPr>
      <w:b/>
      <w:bCs/>
    </w:rPr>
  </w:style>
  <w:style w:type="paragraph" w:styleId="Zwykytekst">
    <w:name w:val="Plain Text"/>
    <w:basedOn w:val="Normalny"/>
    <w:link w:val="ZwykytekstZnak"/>
    <w:uiPriority w:val="99"/>
    <w:unhideWhenUsed/>
    <w:rsid w:val="00441192"/>
    <w:rPr>
      <w:rFonts w:ascii="Courier New" w:hAnsi="Courier New" w:cs="Courier New"/>
      <w:lang w:eastAsia="ar-SA"/>
    </w:rPr>
  </w:style>
  <w:style w:type="character" w:customStyle="1" w:styleId="ZwykytekstZnak">
    <w:name w:val="Zwykły tekst Znak"/>
    <w:basedOn w:val="Domylnaczcionkaakapitu"/>
    <w:link w:val="Zwykytekst"/>
    <w:uiPriority w:val="99"/>
    <w:rsid w:val="00441192"/>
    <w:rPr>
      <w:rFonts w:ascii="Courier New" w:hAnsi="Courier New" w:cs="Courier New"/>
      <w:sz w:val="24"/>
      <w:szCs w:val="24"/>
      <w:lang w:eastAsia="ar-SA"/>
    </w:rPr>
  </w:style>
  <w:style w:type="paragraph" w:customStyle="1" w:styleId="tyt">
    <w:name w:val="tyt"/>
    <w:basedOn w:val="Normalny"/>
    <w:rsid w:val="00845ED0"/>
    <w:pPr>
      <w:keepNext/>
      <w:spacing w:before="60" w:after="60"/>
      <w:jc w:val="center"/>
    </w:pPr>
    <w:rPr>
      <w:b/>
      <w:bCs/>
    </w:rPr>
  </w:style>
  <w:style w:type="paragraph" w:customStyle="1" w:styleId="SIWZ">
    <w:name w:val="SIWZ"/>
    <w:basedOn w:val="Normalny"/>
    <w:qFormat/>
    <w:rsid w:val="00546E9C"/>
    <w:pPr>
      <w:suppressAutoHyphens/>
    </w:pPr>
    <w:rPr>
      <w:rFonts w:ascii="Cambria" w:hAnsi="Cambria" w:cs="Cambria"/>
      <w:b/>
      <w:lang w:val="x-none" w:eastAsia="ar-SA"/>
    </w:rPr>
  </w:style>
  <w:style w:type="table" w:customStyle="1" w:styleId="TableNormal">
    <w:name w:val="Table Normal"/>
    <w:rsid w:val="00C862BE"/>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Zaimportowanystyl7">
    <w:name w:val="Zaimportowany styl 7"/>
    <w:rsid w:val="00E63F0F"/>
    <w:pPr>
      <w:numPr>
        <w:numId w:val="1"/>
      </w:numPr>
    </w:pPr>
  </w:style>
  <w:style w:type="character" w:customStyle="1" w:styleId="Brak">
    <w:name w:val="Brak"/>
    <w:rsid w:val="00E63F0F"/>
  </w:style>
  <w:style w:type="character" w:customStyle="1" w:styleId="TekstpodstawowyZnak">
    <w:name w:val="Tekst podstawowy Znak"/>
    <w:basedOn w:val="Domylnaczcionkaakapitu"/>
    <w:link w:val="Tekstpodstawowy"/>
    <w:rsid w:val="000A2DDF"/>
    <w:rPr>
      <w:rFonts w:ascii="Arial" w:hAnsi="Arial" w:cs="Arial"/>
      <w:szCs w:val="24"/>
    </w:rPr>
  </w:style>
  <w:style w:type="numbering" w:customStyle="1" w:styleId="WWNum32">
    <w:name w:val="WWNum32"/>
    <w:basedOn w:val="Bezlisty"/>
    <w:rsid w:val="00933108"/>
    <w:pPr>
      <w:numPr>
        <w:numId w:val="2"/>
      </w:numPr>
    </w:pPr>
  </w:style>
  <w:style w:type="paragraph" w:customStyle="1" w:styleId="NormMK">
    <w:name w:val="Norm MK"/>
    <w:basedOn w:val="Normalny"/>
    <w:qFormat/>
    <w:rsid w:val="00933108"/>
    <w:pPr>
      <w:suppressAutoHyphens/>
      <w:spacing w:after="0" w:line="276" w:lineRule="auto"/>
      <w:jc w:val="both"/>
    </w:pPr>
    <w:rPr>
      <w:rFonts w:ascii="Tahoma" w:eastAsia="Times New Roman" w:hAnsi="Tahoma" w:cs="Tahoma"/>
      <w:sz w:val="18"/>
      <w:szCs w:val="18"/>
      <w:lang w:eastAsia="zh-CN"/>
    </w:rPr>
  </w:style>
  <w:style w:type="paragraph" w:customStyle="1" w:styleId="0Nagwek0Paragraf">
    <w:name w:val="0 Nagłówek 0 Paragraf"/>
    <w:basedOn w:val="Normalny"/>
    <w:link w:val="0Nagwek0ParagrafZnak"/>
    <w:qFormat/>
    <w:rsid w:val="00933108"/>
    <w:pPr>
      <w:keepNext/>
      <w:suppressAutoHyphens/>
      <w:autoSpaceDN w:val="0"/>
      <w:spacing w:before="120" w:after="120" w:line="240" w:lineRule="auto"/>
      <w:jc w:val="center"/>
      <w:textAlignment w:val="baseline"/>
    </w:pPr>
    <w:rPr>
      <w:rFonts w:ascii="Tahoma" w:eastAsia="NSimSun" w:hAnsi="Tahoma" w:cs="Tahoma"/>
      <w:b/>
      <w:kern w:val="3"/>
      <w:sz w:val="18"/>
      <w:szCs w:val="18"/>
      <w:lang w:eastAsia="zh-CN" w:bidi="hi-IN"/>
    </w:rPr>
  </w:style>
  <w:style w:type="character" w:customStyle="1" w:styleId="0Nagwek0ParagrafZnak">
    <w:name w:val="0 Nagłówek 0 Paragraf Znak"/>
    <w:basedOn w:val="Domylnaczcionkaakapitu"/>
    <w:link w:val="0Nagwek0Paragraf"/>
    <w:rsid w:val="00933108"/>
    <w:rPr>
      <w:rFonts w:ascii="Tahoma" w:eastAsia="NSimSun" w:hAnsi="Tahoma" w:cs="Tahoma"/>
      <w:b/>
      <w:kern w:val="3"/>
      <w:sz w:val="18"/>
      <w:szCs w:val="18"/>
      <w:lang w:eastAsia="zh-CN" w:bidi="hi-IN"/>
    </w:rPr>
  </w:style>
  <w:style w:type="character" w:customStyle="1" w:styleId="Nagwek1Znak">
    <w:name w:val="Nagłówek 1 Znak"/>
    <w:basedOn w:val="Domylnaczcionkaakapitu"/>
    <w:link w:val="Nagwek1"/>
    <w:rsid w:val="008E4B11"/>
    <w:rPr>
      <w:rFonts w:asciiTheme="majorHAnsi" w:eastAsiaTheme="majorEastAsia" w:hAnsiTheme="majorHAnsi" w:cstheme="majorBidi"/>
      <w:color w:val="365F91" w:themeColor="accent1" w:themeShade="BF"/>
      <w:sz w:val="32"/>
      <w:szCs w:val="32"/>
      <w:lang w:eastAsia="en-US"/>
    </w:rPr>
  </w:style>
  <w:style w:type="paragraph" w:customStyle="1" w:styleId="Nagwek3iii">
    <w:name w:val="Nagłówek 3 (iii)"/>
    <w:basedOn w:val="Nagwek4"/>
    <w:qFormat/>
    <w:rsid w:val="001B2B7F"/>
    <w:pPr>
      <w:keepNext w:val="0"/>
      <w:keepLines w:val="0"/>
      <w:numPr>
        <w:numId w:val="3"/>
      </w:numPr>
      <w:tabs>
        <w:tab w:val="num" w:pos="360"/>
      </w:tabs>
      <w:suppressAutoHyphens/>
      <w:spacing w:before="60" w:after="60" w:line="240" w:lineRule="auto"/>
      <w:ind w:left="1701" w:hanging="283"/>
      <w:jc w:val="both"/>
    </w:pPr>
    <w:rPr>
      <w:rFonts w:ascii="Tahoma" w:eastAsia="Times New Roman" w:hAnsi="Tahoma" w:cs="Tahoma"/>
      <w:bCs/>
      <w:i w:val="0"/>
      <w:iCs w:val="0"/>
      <w:color w:val="76923C" w:themeColor="accent3" w:themeShade="BF"/>
      <w:sz w:val="18"/>
      <w:szCs w:val="18"/>
      <w:lang w:eastAsia="pl-PL"/>
    </w:rPr>
  </w:style>
  <w:style w:type="character" w:customStyle="1" w:styleId="Nagwek4Znak">
    <w:name w:val="Nagłówek 4 Znak"/>
    <w:basedOn w:val="Domylnaczcionkaakapitu"/>
    <w:link w:val="Nagwek4"/>
    <w:semiHidden/>
    <w:rsid w:val="001B2B7F"/>
    <w:rPr>
      <w:rFonts w:asciiTheme="majorHAnsi" w:eastAsiaTheme="majorEastAsia" w:hAnsiTheme="majorHAnsi" w:cstheme="majorBidi"/>
      <w:i/>
      <w:iCs/>
      <w:color w:val="365F91" w:themeColor="accent1" w:themeShade="BF"/>
      <w:sz w:val="22"/>
      <w:szCs w:val="22"/>
      <w:lang w:eastAsia="en-US"/>
    </w:rPr>
  </w:style>
  <w:style w:type="numbering" w:customStyle="1" w:styleId="WWNum4">
    <w:name w:val="WWNum4"/>
    <w:basedOn w:val="Bezlisty"/>
    <w:rsid w:val="00340C53"/>
    <w:pPr>
      <w:numPr>
        <w:numId w:val="4"/>
      </w:numPr>
    </w:pPr>
  </w:style>
  <w:style w:type="character" w:customStyle="1" w:styleId="Nagwek3-punktorZnak">
    <w:name w:val="Nagłówek 3 -punktor Znak"/>
    <w:link w:val="Nagwek3-punktor"/>
    <w:uiPriority w:val="99"/>
    <w:locked/>
    <w:rsid w:val="00340C53"/>
    <w:rPr>
      <w:rFonts w:ascii="Tahoma" w:hAnsi="Tahoma"/>
      <w:sz w:val="18"/>
    </w:rPr>
  </w:style>
  <w:style w:type="paragraph" w:customStyle="1" w:styleId="Nagwek3-punktor">
    <w:name w:val="Nagłówek 3 -punktor"/>
    <w:basedOn w:val="Normalny"/>
    <w:link w:val="Nagwek3-punktorZnak"/>
    <w:uiPriority w:val="99"/>
    <w:rsid w:val="00340C53"/>
    <w:pPr>
      <w:numPr>
        <w:ilvl w:val="3"/>
        <w:numId w:val="4"/>
      </w:numPr>
      <w:suppressAutoHyphens/>
      <w:spacing w:before="120" w:after="120" w:line="240" w:lineRule="auto"/>
      <w:ind w:left="1276" w:hanging="142"/>
      <w:jc w:val="both"/>
    </w:pPr>
    <w:rPr>
      <w:rFonts w:ascii="Tahoma" w:eastAsia="Times New Roman" w:hAnsi="Tahoma" w:cs="Times New Roman"/>
      <w:sz w:val="18"/>
      <w:szCs w:val="20"/>
      <w:lang w:eastAsia="pl-PL"/>
    </w:rPr>
  </w:style>
  <w:style w:type="character" w:customStyle="1" w:styleId="akapitdomyslny">
    <w:name w:val="akapitdomyslny"/>
    <w:rsid w:val="00D75BB0"/>
  </w:style>
  <w:style w:type="paragraph" w:customStyle="1" w:styleId="Nagwek3Tabela1">
    <w:name w:val="Nagłówek 3 Tabela 1)"/>
    <w:basedOn w:val="Nagwek3"/>
    <w:qFormat/>
    <w:rsid w:val="00C76428"/>
    <w:pPr>
      <w:keepNext w:val="0"/>
      <w:keepLines w:val="0"/>
      <w:numPr>
        <w:numId w:val="5"/>
      </w:numPr>
      <w:suppressAutoHyphens/>
      <w:spacing w:before="60" w:after="60" w:line="240" w:lineRule="auto"/>
      <w:jc w:val="both"/>
    </w:pPr>
    <w:rPr>
      <w:rFonts w:ascii="Tahoma" w:eastAsia="Times New Roman" w:hAnsi="Tahoma" w:cs="Times New Roman"/>
      <w:color w:val="auto"/>
      <w:sz w:val="18"/>
      <w:szCs w:val="20"/>
      <w:lang w:eastAsia="pl-PL"/>
    </w:rPr>
  </w:style>
  <w:style w:type="paragraph" w:customStyle="1" w:styleId="Nagwek3Tabela--">
    <w:name w:val="Nagłówek 3 Tabela --"/>
    <w:basedOn w:val="Nagwek3-punktor"/>
    <w:qFormat/>
    <w:rsid w:val="00971F15"/>
    <w:pPr>
      <w:numPr>
        <w:ilvl w:val="0"/>
        <w:numId w:val="6"/>
      </w:numPr>
      <w:ind w:left="454" w:hanging="170"/>
    </w:pPr>
  </w:style>
  <w:style w:type="paragraph" w:customStyle="1" w:styleId="Zawartotabeli">
    <w:name w:val="Zawartość tabeli"/>
    <w:basedOn w:val="Normalny"/>
    <w:uiPriority w:val="99"/>
    <w:rsid w:val="00971F15"/>
    <w:pPr>
      <w:suppressAutoHyphens/>
      <w:autoSpaceDE w:val="0"/>
      <w:autoSpaceDN w:val="0"/>
      <w:adjustRightInd w:val="0"/>
      <w:spacing w:after="120" w:line="240" w:lineRule="auto"/>
      <w:jc w:val="both"/>
    </w:pPr>
    <w:rPr>
      <w:rFonts w:ascii="Times New Roman" w:eastAsia="Times New Roman" w:hAnsi="Times New Roman" w:cs="Times New Roman"/>
      <w:sz w:val="20"/>
      <w:szCs w:val="24"/>
      <w:lang w:eastAsia="pl-PL"/>
    </w:rPr>
  </w:style>
  <w:style w:type="paragraph" w:customStyle="1" w:styleId="Nagwek3Tabelaa">
    <w:name w:val="Nagłówek 3 Tabela a)"/>
    <w:basedOn w:val="Nagwek3Tabela1"/>
    <w:qFormat/>
    <w:rsid w:val="002665B3"/>
    <w:pPr>
      <w:framePr w:hSpace="141" w:wrap="around" w:vAnchor="text" w:hAnchor="text" w:xAlign="center" w:y="1"/>
      <w:numPr>
        <w:numId w:val="7"/>
      </w:numPr>
      <w:suppressOverlap/>
      <w:outlineLvl w:val="3"/>
    </w:pPr>
  </w:style>
  <w:style w:type="numbering" w:customStyle="1" w:styleId="WWNum36">
    <w:name w:val="WWNum36"/>
    <w:basedOn w:val="Bezlisty"/>
    <w:rsid w:val="003B4ACB"/>
    <w:pPr>
      <w:numPr>
        <w:numId w:val="8"/>
      </w:numPr>
    </w:pPr>
  </w:style>
  <w:style w:type="paragraph" w:customStyle="1" w:styleId="NormWcity">
    <w:name w:val="Norm Wcięty"/>
    <w:basedOn w:val="NormMK"/>
    <w:qFormat/>
    <w:rsid w:val="00AE029F"/>
    <w:pPr>
      <w:spacing w:before="120" w:after="120"/>
      <w:ind w:left="992"/>
    </w:pPr>
  </w:style>
  <w:style w:type="paragraph" w:customStyle="1" w:styleId="NormMKWcity">
    <w:name w:val="Norm MK Wcięty"/>
    <w:basedOn w:val="NormMK"/>
    <w:qFormat/>
    <w:rsid w:val="00903617"/>
    <w:pPr>
      <w:spacing w:after="120"/>
      <w:ind w:left="426"/>
    </w:pPr>
  </w:style>
  <w:style w:type="numbering" w:customStyle="1" w:styleId="StylNAGWEK1KonspektynumerowanePogrubienieWszystkiewersalikiZlew">
    <w:name w:val="Styl NAGŁÓWEK 1 Konspekty numerowane Pogrubienie Wszystkie wersaliki Z lew..."/>
    <w:rsid w:val="004475EF"/>
    <w:pPr>
      <w:numPr>
        <w:numId w:val="9"/>
      </w:numPr>
    </w:pPr>
  </w:style>
  <w:style w:type="character" w:customStyle="1" w:styleId="NormalnyWebZnak">
    <w:name w:val="Normalny (Web) Znak"/>
    <w:link w:val="NormalnyWeb"/>
    <w:locked/>
    <w:rsid w:val="004B36AD"/>
    <w:rPr>
      <w:rFonts w:asciiTheme="minorHAnsi" w:eastAsiaTheme="minorHAnsi" w:hAnsiTheme="minorHAnsi" w:cstheme="minorBidi"/>
      <w:sz w:val="22"/>
      <w:szCs w:val="22"/>
      <w:lang w:eastAsia="en-US"/>
    </w:rPr>
  </w:style>
  <w:style w:type="character" w:customStyle="1" w:styleId="TekstprzypisudolnegoZnak1">
    <w:name w:val="Tekst przypisu dolnego Znak1"/>
    <w:rsid w:val="006C2786"/>
    <w:rPr>
      <w:lang w:eastAsia="zh-CN"/>
    </w:rPr>
  </w:style>
  <w:style w:type="paragraph" w:customStyle="1" w:styleId="xmsonormal">
    <w:name w:val="x_msonormal"/>
    <w:basedOn w:val="Normalny"/>
    <w:rsid w:val="00C67C4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ListLabel15">
    <w:name w:val="ListLabel 15"/>
    <w:qFormat/>
    <w:rsid w:val="00292C06"/>
    <w:rPr>
      <w:rFonts w:ascii="Arial" w:hAnsi="Arial" w:cs="Arial"/>
      <w:sz w:val="22"/>
    </w:rPr>
  </w:style>
  <w:style w:type="paragraph" w:styleId="Tytu0">
    <w:name w:val="Title"/>
    <w:basedOn w:val="Normalny"/>
    <w:next w:val="Normalny"/>
    <w:link w:val="TytuZnak"/>
    <w:uiPriority w:val="10"/>
    <w:qFormat/>
    <w:rsid w:val="00AA06F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AA06F1"/>
    <w:rPr>
      <w:rFonts w:asciiTheme="majorHAnsi" w:eastAsiaTheme="majorEastAsia" w:hAnsiTheme="majorHAnsi" w:cstheme="majorBidi"/>
      <w:spacing w:val="-10"/>
      <w:kern w:val="28"/>
      <w:sz w:val="56"/>
      <w:szCs w:val="56"/>
      <w:lang w:eastAsia="en-US"/>
    </w:rPr>
  </w:style>
  <w:style w:type="paragraph" w:styleId="Tematkomentarza">
    <w:name w:val="annotation subject"/>
    <w:basedOn w:val="Tekstkomentarza"/>
    <w:next w:val="Tekstkomentarza"/>
    <w:link w:val="TematkomentarzaZnak"/>
    <w:semiHidden/>
    <w:unhideWhenUsed/>
    <w:rsid w:val="00C149CE"/>
    <w:pPr>
      <w:spacing w:line="240" w:lineRule="auto"/>
      <w:jc w:val="left"/>
    </w:pPr>
    <w:rPr>
      <w:rFonts w:asciiTheme="minorHAnsi" w:hAnsiTheme="minorHAnsi"/>
      <w:b/>
      <w:bCs/>
    </w:rPr>
  </w:style>
  <w:style w:type="character" w:customStyle="1" w:styleId="TematkomentarzaZnak">
    <w:name w:val="Temat komentarza Znak"/>
    <w:basedOn w:val="TekstkomentarzaZnak"/>
    <w:link w:val="Tematkomentarza"/>
    <w:semiHidden/>
    <w:rsid w:val="00C149CE"/>
    <w:rPr>
      <w:rFonts w:asciiTheme="minorHAnsi" w:eastAsiaTheme="minorHAnsi" w:hAnsiTheme="minorHAnsi" w:cstheme="minorBidi"/>
      <w:b/>
      <w:bCs/>
      <w:lang w:eastAsia="en-US"/>
    </w:rPr>
  </w:style>
  <w:style w:type="character" w:customStyle="1" w:styleId="ui-provider">
    <w:name w:val="ui-provider"/>
    <w:basedOn w:val="Domylnaczcionkaakapitu"/>
    <w:rsid w:val="00BF3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216866">
      <w:bodyDiv w:val="1"/>
      <w:marLeft w:val="0"/>
      <w:marRight w:val="0"/>
      <w:marTop w:val="0"/>
      <w:marBottom w:val="0"/>
      <w:divBdr>
        <w:top w:val="none" w:sz="0" w:space="0" w:color="auto"/>
        <w:left w:val="none" w:sz="0" w:space="0" w:color="auto"/>
        <w:bottom w:val="none" w:sz="0" w:space="0" w:color="auto"/>
        <w:right w:val="none" w:sz="0" w:space="0" w:color="auto"/>
      </w:divBdr>
      <w:divsChild>
        <w:div w:id="493301575">
          <w:marLeft w:val="0"/>
          <w:marRight w:val="0"/>
          <w:marTop w:val="0"/>
          <w:marBottom w:val="0"/>
          <w:divBdr>
            <w:top w:val="none" w:sz="0" w:space="0" w:color="auto"/>
            <w:left w:val="none" w:sz="0" w:space="0" w:color="auto"/>
            <w:bottom w:val="none" w:sz="0" w:space="0" w:color="auto"/>
            <w:right w:val="none" w:sz="0" w:space="0" w:color="auto"/>
          </w:divBdr>
        </w:div>
        <w:div w:id="1275215329">
          <w:marLeft w:val="0"/>
          <w:marRight w:val="0"/>
          <w:marTop w:val="0"/>
          <w:marBottom w:val="0"/>
          <w:divBdr>
            <w:top w:val="none" w:sz="0" w:space="0" w:color="auto"/>
            <w:left w:val="none" w:sz="0" w:space="0" w:color="auto"/>
            <w:bottom w:val="none" w:sz="0" w:space="0" w:color="auto"/>
            <w:right w:val="none" w:sz="0" w:space="0" w:color="auto"/>
          </w:divBdr>
        </w:div>
      </w:divsChild>
    </w:div>
    <w:div w:id="117604084">
      <w:bodyDiv w:val="1"/>
      <w:marLeft w:val="0"/>
      <w:marRight w:val="0"/>
      <w:marTop w:val="0"/>
      <w:marBottom w:val="0"/>
      <w:divBdr>
        <w:top w:val="none" w:sz="0" w:space="0" w:color="auto"/>
        <w:left w:val="none" w:sz="0" w:space="0" w:color="auto"/>
        <w:bottom w:val="none" w:sz="0" w:space="0" w:color="auto"/>
        <w:right w:val="none" w:sz="0" w:space="0" w:color="auto"/>
      </w:divBdr>
    </w:div>
    <w:div w:id="126362635">
      <w:bodyDiv w:val="1"/>
      <w:marLeft w:val="0"/>
      <w:marRight w:val="0"/>
      <w:marTop w:val="0"/>
      <w:marBottom w:val="0"/>
      <w:divBdr>
        <w:top w:val="none" w:sz="0" w:space="0" w:color="auto"/>
        <w:left w:val="none" w:sz="0" w:space="0" w:color="auto"/>
        <w:bottom w:val="none" w:sz="0" w:space="0" w:color="auto"/>
        <w:right w:val="none" w:sz="0" w:space="0" w:color="auto"/>
      </w:divBdr>
    </w:div>
    <w:div w:id="190534947">
      <w:bodyDiv w:val="1"/>
      <w:marLeft w:val="0"/>
      <w:marRight w:val="0"/>
      <w:marTop w:val="0"/>
      <w:marBottom w:val="0"/>
      <w:divBdr>
        <w:top w:val="none" w:sz="0" w:space="0" w:color="auto"/>
        <w:left w:val="none" w:sz="0" w:space="0" w:color="auto"/>
        <w:bottom w:val="none" w:sz="0" w:space="0" w:color="auto"/>
        <w:right w:val="none" w:sz="0" w:space="0" w:color="auto"/>
      </w:divBdr>
      <w:divsChild>
        <w:div w:id="990795816">
          <w:marLeft w:val="0"/>
          <w:marRight w:val="0"/>
          <w:marTop w:val="0"/>
          <w:marBottom w:val="0"/>
          <w:divBdr>
            <w:top w:val="none" w:sz="0" w:space="0" w:color="auto"/>
            <w:left w:val="none" w:sz="0" w:space="0" w:color="auto"/>
            <w:bottom w:val="none" w:sz="0" w:space="0" w:color="auto"/>
            <w:right w:val="none" w:sz="0" w:space="0" w:color="auto"/>
          </w:divBdr>
        </w:div>
        <w:div w:id="721447765">
          <w:marLeft w:val="0"/>
          <w:marRight w:val="0"/>
          <w:marTop w:val="0"/>
          <w:marBottom w:val="0"/>
          <w:divBdr>
            <w:top w:val="none" w:sz="0" w:space="0" w:color="auto"/>
            <w:left w:val="none" w:sz="0" w:space="0" w:color="auto"/>
            <w:bottom w:val="none" w:sz="0" w:space="0" w:color="auto"/>
            <w:right w:val="none" w:sz="0" w:space="0" w:color="auto"/>
          </w:divBdr>
        </w:div>
        <w:div w:id="1652055690">
          <w:marLeft w:val="0"/>
          <w:marRight w:val="0"/>
          <w:marTop w:val="0"/>
          <w:marBottom w:val="0"/>
          <w:divBdr>
            <w:top w:val="none" w:sz="0" w:space="0" w:color="auto"/>
            <w:left w:val="none" w:sz="0" w:space="0" w:color="auto"/>
            <w:bottom w:val="none" w:sz="0" w:space="0" w:color="auto"/>
            <w:right w:val="none" w:sz="0" w:space="0" w:color="auto"/>
          </w:divBdr>
          <w:divsChild>
            <w:div w:id="1384325649">
              <w:marLeft w:val="0"/>
              <w:marRight w:val="0"/>
              <w:marTop w:val="0"/>
              <w:marBottom w:val="0"/>
              <w:divBdr>
                <w:top w:val="none" w:sz="0" w:space="0" w:color="auto"/>
                <w:left w:val="none" w:sz="0" w:space="0" w:color="auto"/>
                <w:bottom w:val="none" w:sz="0" w:space="0" w:color="auto"/>
                <w:right w:val="none" w:sz="0" w:space="0" w:color="auto"/>
              </w:divBdr>
            </w:div>
            <w:div w:id="182481783">
              <w:marLeft w:val="0"/>
              <w:marRight w:val="0"/>
              <w:marTop w:val="0"/>
              <w:marBottom w:val="0"/>
              <w:divBdr>
                <w:top w:val="none" w:sz="0" w:space="0" w:color="auto"/>
                <w:left w:val="none" w:sz="0" w:space="0" w:color="auto"/>
                <w:bottom w:val="none" w:sz="0" w:space="0" w:color="auto"/>
                <w:right w:val="none" w:sz="0" w:space="0" w:color="auto"/>
              </w:divBdr>
            </w:div>
            <w:div w:id="1161041793">
              <w:marLeft w:val="0"/>
              <w:marRight w:val="0"/>
              <w:marTop w:val="0"/>
              <w:marBottom w:val="0"/>
              <w:divBdr>
                <w:top w:val="none" w:sz="0" w:space="0" w:color="auto"/>
                <w:left w:val="none" w:sz="0" w:space="0" w:color="auto"/>
                <w:bottom w:val="none" w:sz="0" w:space="0" w:color="auto"/>
                <w:right w:val="none" w:sz="0" w:space="0" w:color="auto"/>
              </w:divBdr>
            </w:div>
            <w:div w:id="130542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748">
      <w:bodyDiv w:val="1"/>
      <w:marLeft w:val="0"/>
      <w:marRight w:val="0"/>
      <w:marTop w:val="0"/>
      <w:marBottom w:val="0"/>
      <w:divBdr>
        <w:top w:val="none" w:sz="0" w:space="0" w:color="auto"/>
        <w:left w:val="none" w:sz="0" w:space="0" w:color="auto"/>
        <w:bottom w:val="none" w:sz="0" w:space="0" w:color="auto"/>
        <w:right w:val="none" w:sz="0" w:space="0" w:color="auto"/>
      </w:divBdr>
    </w:div>
    <w:div w:id="260913834">
      <w:bodyDiv w:val="1"/>
      <w:marLeft w:val="0"/>
      <w:marRight w:val="0"/>
      <w:marTop w:val="0"/>
      <w:marBottom w:val="0"/>
      <w:divBdr>
        <w:top w:val="none" w:sz="0" w:space="0" w:color="auto"/>
        <w:left w:val="none" w:sz="0" w:space="0" w:color="auto"/>
        <w:bottom w:val="none" w:sz="0" w:space="0" w:color="auto"/>
        <w:right w:val="none" w:sz="0" w:space="0" w:color="auto"/>
      </w:divBdr>
    </w:div>
    <w:div w:id="260995109">
      <w:bodyDiv w:val="1"/>
      <w:marLeft w:val="0"/>
      <w:marRight w:val="0"/>
      <w:marTop w:val="0"/>
      <w:marBottom w:val="0"/>
      <w:divBdr>
        <w:top w:val="none" w:sz="0" w:space="0" w:color="auto"/>
        <w:left w:val="none" w:sz="0" w:space="0" w:color="auto"/>
        <w:bottom w:val="none" w:sz="0" w:space="0" w:color="auto"/>
        <w:right w:val="none" w:sz="0" w:space="0" w:color="auto"/>
      </w:divBdr>
      <w:divsChild>
        <w:div w:id="1451245803">
          <w:marLeft w:val="0"/>
          <w:marRight w:val="0"/>
          <w:marTop w:val="0"/>
          <w:marBottom w:val="0"/>
          <w:divBdr>
            <w:top w:val="none" w:sz="0" w:space="0" w:color="auto"/>
            <w:left w:val="none" w:sz="0" w:space="0" w:color="auto"/>
            <w:bottom w:val="none" w:sz="0" w:space="0" w:color="auto"/>
            <w:right w:val="none" w:sz="0" w:space="0" w:color="auto"/>
          </w:divBdr>
        </w:div>
      </w:divsChild>
    </w:div>
    <w:div w:id="279259926">
      <w:bodyDiv w:val="1"/>
      <w:marLeft w:val="0"/>
      <w:marRight w:val="0"/>
      <w:marTop w:val="0"/>
      <w:marBottom w:val="0"/>
      <w:divBdr>
        <w:top w:val="none" w:sz="0" w:space="0" w:color="auto"/>
        <w:left w:val="none" w:sz="0" w:space="0" w:color="auto"/>
        <w:bottom w:val="none" w:sz="0" w:space="0" w:color="auto"/>
        <w:right w:val="none" w:sz="0" w:space="0" w:color="auto"/>
      </w:divBdr>
    </w:div>
    <w:div w:id="342708302">
      <w:bodyDiv w:val="1"/>
      <w:marLeft w:val="0"/>
      <w:marRight w:val="0"/>
      <w:marTop w:val="0"/>
      <w:marBottom w:val="0"/>
      <w:divBdr>
        <w:top w:val="none" w:sz="0" w:space="0" w:color="auto"/>
        <w:left w:val="none" w:sz="0" w:space="0" w:color="auto"/>
        <w:bottom w:val="none" w:sz="0" w:space="0" w:color="auto"/>
        <w:right w:val="none" w:sz="0" w:space="0" w:color="auto"/>
      </w:divBdr>
    </w:div>
    <w:div w:id="523249416">
      <w:bodyDiv w:val="1"/>
      <w:marLeft w:val="0"/>
      <w:marRight w:val="0"/>
      <w:marTop w:val="0"/>
      <w:marBottom w:val="0"/>
      <w:divBdr>
        <w:top w:val="none" w:sz="0" w:space="0" w:color="auto"/>
        <w:left w:val="none" w:sz="0" w:space="0" w:color="auto"/>
        <w:bottom w:val="none" w:sz="0" w:space="0" w:color="auto"/>
        <w:right w:val="none" w:sz="0" w:space="0" w:color="auto"/>
      </w:divBdr>
    </w:div>
    <w:div w:id="527572233">
      <w:bodyDiv w:val="1"/>
      <w:marLeft w:val="0"/>
      <w:marRight w:val="0"/>
      <w:marTop w:val="0"/>
      <w:marBottom w:val="0"/>
      <w:divBdr>
        <w:top w:val="none" w:sz="0" w:space="0" w:color="auto"/>
        <w:left w:val="none" w:sz="0" w:space="0" w:color="auto"/>
        <w:bottom w:val="none" w:sz="0" w:space="0" w:color="auto"/>
        <w:right w:val="none" w:sz="0" w:space="0" w:color="auto"/>
      </w:divBdr>
    </w:div>
    <w:div w:id="537091340">
      <w:bodyDiv w:val="1"/>
      <w:marLeft w:val="0"/>
      <w:marRight w:val="0"/>
      <w:marTop w:val="0"/>
      <w:marBottom w:val="0"/>
      <w:divBdr>
        <w:top w:val="none" w:sz="0" w:space="0" w:color="auto"/>
        <w:left w:val="none" w:sz="0" w:space="0" w:color="auto"/>
        <w:bottom w:val="none" w:sz="0" w:space="0" w:color="auto"/>
        <w:right w:val="none" w:sz="0" w:space="0" w:color="auto"/>
      </w:divBdr>
    </w:div>
    <w:div w:id="595483288">
      <w:bodyDiv w:val="1"/>
      <w:marLeft w:val="0"/>
      <w:marRight w:val="0"/>
      <w:marTop w:val="0"/>
      <w:marBottom w:val="0"/>
      <w:divBdr>
        <w:top w:val="none" w:sz="0" w:space="0" w:color="auto"/>
        <w:left w:val="none" w:sz="0" w:space="0" w:color="auto"/>
        <w:bottom w:val="none" w:sz="0" w:space="0" w:color="auto"/>
        <w:right w:val="none" w:sz="0" w:space="0" w:color="auto"/>
      </w:divBdr>
    </w:div>
    <w:div w:id="661857779">
      <w:bodyDiv w:val="1"/>
      <w:marLeft w:val="0"/>
      <w:marRight w:val="0"/>
      <w:marTop w:val="0"/>
      <w:marBottom w:val="0"/>
      <w:divBdr>
        <w:top w:val="none" w:sz="0" w:space="0" w:color="auto"/>
        <w:left w:val="none" w:sz="0" w:space="0" w:color="auto"/>
        <w:bottom w:val="none" w:sz="0" w:space="0" w:color="auto"/>
        <w:right w:val="none" w:sz="0" w:space="0" w:color="auto"/>
      </w:divBdr>
    </w:div>
    <w:div w:id="679044715">
      <w:bodyDiv w:val="1"/>
      <w:marLeft w:val="0"/>
      <w:marRight w:val="0"/>
      <w:marTop w:val="0"/>
      <w:marBottom w:val="0"/>
      <w:divBdr>
        <w:top w:val="none" w:sz="0" w:space="0" w:color="auto"/>
        <w:left w:val="none" w:sz="0" w:space="0" w:color="auto"/>
        <w:bottom w:val="none" w:sz="0" w:space="0" w:color="auto"/>
        <w:right w:val="none" w:sz="0" w:space="0" w:color="auto"/>
      </w:divBdr>
    </w:div>
    <w:div w:id="706876337">
      <w:bodyDiv w:val="1"/>
      <w:marLeft w:val="0"/>
      <w:marRight w:val="0"/>
      <w:marTop w:val="0"/>
      <w:marBottom w:val="0"/>
      <w:divBdr>
        <w:top w:val="none" w:sz="0" w:space="0" w:color="auto"/>
        <w:left w:val="none" w:sz="0" w:space="0" w:color="auto"/>
        <w:bottom w:val="none" w:sz="0" w:space="0" w:color="auto"/>
        <w:right w:val="none" w:sz="0" w:space="0" w:color="auto"/>
      </w:divBdr>
    </w:div>
    <w:div w:id="763695046">
      <w:bodyDiv w:val="1"/>
      <w:marLeft w:val="0"/>
      <w:marRight w:val="0"/>
      <w:marTop w:val="0"/>
      <w:marBottom w:val="0"/>
      <w:divBdr>
        <w:top w:val="none" w:sz="0" w:space="0" w:color="auto"/>
        <w:left w:val="none" w:sz="0" w:space="0" w:color="auto"/>
        <w:bottom w:val="none" w:sz="0" w:space="0" w:color="auto"/>
        <w:right w:val="none" w:sz="0" w:space="0" w:color="auto"/>
      </w:divBdr>
    </w:div>
    <w:div w:id="830095413">
      <w:bodyDiv w:val="1"/>
      <w:marLeft w:val="0"/>
      <w:marRight w:val="0"/>
      <w:marTop w:val="0"/>
      <w:marBottom w:val="0"/>
      <w:divBdr>
        <w:top w:val="none" w:sz="0" w:space="0" w:color="auto"/>
        <w:left w:val="none" w:sz="0" w:space="0" w:color="auto"/>
        <w:bottom w:val="none" w:sz="0" w:space="0" w:color="auto"/>
        <w:right w:val="none" w:sz="0" w:space="0" w:color="auto"/>
      </w:divBdr>
    </w:div>
    <w:div w:id="939488322">
      <w:bodyDiv w:val="1"/>
      <w:marLeft w:val="0"/>
      <w:marRight w:val="0"/>
      <w:marTop w:val="0"/>
      <w:marBottom w:val="0"/>
      <w:divBdr>
        <w:top w:val="none" w:sz="0" w:space="0" w:color="auto"/>
        <w:left w:val="none" w:sz="0" w:space="0" w:color="auto"/>
        <w:bottom w:val="none" w:sz="0" w:space="0" w:color="auto"/>
        <w:right w:val="none" w:sz="0" w:space="0" w:color="auto"/>
      </w:divBdr>
    </w:div>
    <w:div w:id="948508733">
      <w:bodyDiv w:val="1"/>
      <w:marLeft w:val="0"/>
      <w:marRight w:val="0"/>
      <w:marTop w:val="0"/>
      <w:marBottom w:val="0"/>
      <w:divBdr>
        <w:top w:val="none" w:sz="0" w:space="0" w:color="auto"/>
        <w:left w:val="none" w:sz="0" w:space="0" w:color="auto"/>
        <w:bottom w:val="none" w:sz="0" w:space="0" w:color="auto"/>
        <w:right w:val="none" w:sz="0" w:space="0" w:color="auto"/>
      </w:divBdr>
    </w:div>
    <w:div w:id="1027102182">
      <w:bodyDiv w:val="1"/>
      <w:marLeft w:val="0"/>
      <w:marRight w:val="0"/>
      <w:marTop w:val="0"/>
      <w:marBottom w:val="0"/>
      <w:divBdr>
        <w:top w:val="none" w:sz="0" w:space="0" w:color="auto"/>
        <w:left w:val="none" w:sz="0" w:space="0" w:color="auto"/>
        <w:bottom w:val="none" w:sz="0" w:space="0" w:color="auto"/>
        <w:right w:val="none" w:sz="0" w:space="0" w:color="auto"/>
      </w:divBdr>
    </w:div>
    <w:div w:id="1039010903">
      <w:bodyDiv w:val="1"/>
      <w:marLeft w:val="0"/>
      <w:marRight w:val="0"/>
      <w:marTop w:val="0"/>
      <w:marBottom w:val="0"/>
      <w:divBdr>
        <w:top w:val="none" w:sz="0" w:space="0" w:color="auto"/>
        <w:left w:val="none" w:sz="0" w:space="0" w:color="auto"/>
        <w:bottom w:val="none" w:sz="0" w:space="0" w:color="auto"/>
        <w:right w:val="none" w:sz="0" w:space="0" w:color="auto"/>
      </w:divBdr>
      <w:divsChild>
        <w:div w:id="1305964380">
          <w:marLeft w:val="0"/>
          <w:marRight w:val="0"/>
          <w:marTop w:val="0"/>
          <w:marBottom w:val="0"/>
          <w:divBdr>
            <w:top w:val="none" w:sz="0" w:space="0" w:color="auto"/>
            <w:left w:val="none" w:sz="0" w:space="0" w:color="auto"/>
            <w:bottom w:val="none" w:sz="0" w:space="0" w:color="auto"/>
            <w:right w:val="none" w:sz="0" w:space="0" w:color="auto"/>
          </w:divBdr>
          <w:divsChild>
            <w:div w:id="1938830025">
              <w:marLeft w:val="0"/>
              <w:marRight w:val="0"/>
              <w:marTop w:val="0"/>
              <w:marBottom w:val="0"/>
              <w:divBdr>
                <w:top w:val="none" w:sz="0" w:space="0" w:color="auto"/>
                <w:left w:val="none" w:sz="0" w:space="0" w:color="auto"/>
                <w:bottom w:val="none" w:sz="0" w:space="0" w:color="auto"/>
                <w:right w:val="none" w:sz="0" w:space="0" w:color="auto"/>
              </w:divBdr>
              <w:divsChild>
                <w:div w:id="106393521">
                  <w:marLeft w:val="0"/>
                  <w:marRight w:val="0"/>
                  <w:marTop w:val="0"/>
                  <w:marBottom w:val="0"/>
                  <w:divBdr>
                    <w:top w:val="none" w:sz="0" w:space="0" w:color="auto"/>
                    <w:left w:val="none" w:sz="0" w:space="0" w:color="auto"/>
                    <w:bottom w:val="none" w:sz="0" w:space="0" w:color="auto"/>
                    <w:right w:val="none" w:sz="0" w:space="0" w:color="auto"/>
                  </w:divBdr>
                  <w:divsChild>
                    <w:div w:id="948777604">
                      <w:marLeft w:val="0"/>
                      <w:marRight w:val="0"/>
                      <w:marTop w:val="0"/>
                      <w:marBottom w:val="0"/>
                      <w:divBdr>
                        <w:top w:val="none" w:sz="0" w:space="0" w:color="auto"/>
                        <w:left w:val="none" w:sz="0" w:space="0" w:color="auto"/>
                        <w:bottom w:val="none" w:sz="0" w:space="0" w:color="auto"/>
                        <w:right w:val="none" w:sz="0" w:space="0" w:color="auto"/>
                      </w:divBdr>
                      <w:divsChild>
                        <w:div w:id="492141101">
                          <w:marLeft w:val="0"/>
                          <w:marRight w:val="0"/>
                          <w:marTop w:val="0"/>
                          <w:marBottom w:val="0"/>
                          <w:divBdr>
                            <w:top w:val="none" w:sz="0" w:space="0" w:color="auto"/>
                            <w:left w:val="none" w:sz="0" w:space="0" w:color="auto"/>
                            <w:bottom w:val="none" w:sz="0" w:space="0" w:color="auto"/>
                            <w:right w:val="none" w:sz="0" w:space="0" w:color="auto"/>
                          </w:divBdr>
                          <w:divsChild>
                            <w:div w:id="506798069">
                              <w:marLeft w:val="0"/>
                              <w:marRight w:val="0"/>
                              <w:marTop w:val="0"/>
                              <w:marBottom w:val="0"/>
                              <w:divBdr>
                                <w:top w:val="none" w:sz="0" w:space="0" w:color="auto"/>
                                <w:left w:val="none" w:sz="0" w:space="0" w:color="auto"/>
                                <w:bottom w:val="none" w:sz="0" w:space="0" w:color="auto"/>
                                <w:right w:val="none" w:sz="0" w:space="0" w:color="auto"/>
                              </w:divBdr>
                              <w:divsChild>
                                <w:div w:id="1866211831">
                                  <w:marLeft w:val="0"/>
                                  <w:marRight w:val="0"/>
                                  <w:marTop w:val="0"/>
                                  <w:marBottom w:val="0"/>
                                  <w:divBdr>
                                    <w:top w:val="none" w:sz="0" w:space="0" w:color="auto"/>
                                    <w:left w:val="none" w:sz="0" w:space="0" w:color="auto"/>
                                    <w:bottom w:val="none" w:sz="0" w:space="0" w:color="auto"/>
                                    <w:right w:val="none" w:sz="0" w:space="0" w:color="auto"/>
                                  </w:divBdr>
                                  <w:divsChild>
                                    <w:div w:id="51005291">
                                      <w:marLeft w:val="0"/>
                                      <w:marRight w:val="0"/>
                                      <w:marTop w:val="0"/>
                                      <w:marBottom w:val="0"/>
                                      <w:divBdr>
                                        <w:top w:val="none" w:sz="0" w:space="0" w:color="auto"/>
                                        <w:left w:val="none" w:sz="0" w:space="0" w:color="auto"/>
                                        <w:bottom w:val="none" w:sz="0" w:space="0" w:color="auto"/>
                                        <w:right w:val="none" w:sz="0" w:space="0" w:color="auto"/>
                                      </w:divBdr>
                                      <w:divsChild>
                                        <w:div w:id="1643542523">
                                          <w:marLeft w:val="0"/>
                                          <w:marRight w:val="0"/>
                                          <w:marTop w:val="0"/>
                                          <w:marBottom w:val="0"/>
                                          <w:divBdr>
                                            <w:top w:val="none" w:sz="0" w:space="0" w:color="auto"/>
                                            <w:left w:val="none" w:sz="0" w:space="0" w:color="auto"/>
                                            <w:bottom w:val="none" w:sz="0" w:space="0" w:color="auto"/>
                                            <w:right w:val="none" w:sz="0" w:space="0" w:color="auto"/>
                                          </w:divBdr>
                                          <w:divsChild>
                                            <w:div w:id="27608325">
                                              <w:marLeft w:val="0"/>
                                              <w:marRight w:val="0"/>
                                              <w:marTop w:val="0"/>
                                              <w:marBottom w:val="0"/>
                                              <w:divBdr>
                                                <w:top w:val="none" w:sz="0" w:space="0" w:color="auto"/>
                                                <w:left w:val="none" w:sz="0" w:space="0" w:color="auto"/>
                                                <w:bottom w:val="none" w:sz="0" w:space="0" w:color="auto"/>
                                                <w:right w:val="none" w:sz="0" w:space="0" w:color="auto"/>
                                              </w:divBdr>
                                              <w:divsChild>
                                                <w:div w:id="426658377">
                                                  <w:marLeft w:val="0"/>
                                                  <w:marRight w:val="0"/>
                                                  <w:marTop w:val="0"/>
                                                  <w:marBottom w:val="0"/>
                                                  <w:divBdr>
                                                    <w:top w:val="none" w:sz="0" w:space="0" w:color="auto"/>
                                                    <w:left w:val="none" w:sz="0" w:space="0" w:color="auto"/>
                                                    <w:bottom w:val="none" w:sz="0" w:space="0" w:color="auto"/>
                                                    <w:right w:val="none" w:sz="0" w:space="0" w:color="auto"/>
                                                  </w:divBdr>
                                                  <w:divsChild>
                                                    <w:div w:id="1059785676">
                                                      <w:marLeft w:val="0"/>
                                                      <w:marRight w:val="0"/>
                                                      <w:marTop w:val="0"/>
                                                      <w:marBottom w:val="0"/>
                                                      <w:divBdr>
                                                        <w:top w:val="none" w:sz="0" w:space="0" w:color="auto"/>
                                                        <w:left w:val="none" w:sz="0" w:space="0" w:color="auto"/>
                                                        <w:bottom w:val="none" w:sz="0" w:space="0" w:color="auto"/>
                                                        <w:right w:val="none" w:sz="0" w:space="0" w:color="auto"/>
                                                      </w:divBdr>
                                                      <w:divsChild>
                                                        <w:div w:id="579876789">
                                                          <w:marLeft w:val="0"/>
                                                          <w:marRight w:val="0"/>
                                                          <w:marTop w:val="0"/>
                                                          <w:marBottom w:val="0"/>
                                                          <w:divBdr>
                                                            <w:top w:val="none" w:sz="0" w:space="0" w:color="auto"/>
                                                            <w:left w:val="none" w:sz="0" w:space="0" w:color="auto"/>
                                                            <w:bottom w:val="none" w:sz="0" w:space="0" w:color="auto"/>
                                                            <w:right w:val="none" w:sz="0" w:space="0" w:color="auto"/>
                                                          </w:divBdr>
                                                          <w:divsChild>
                                                            <w:div w:id="925579455">
                                                              <w:marLeft w:val="0"/>
                                                              <w:marRight w:val="0"/>
                                                              <w:marTop w:val="0"/>
                                                              <w:marBottom w:val="0"/>
                                                              <w:divBdr>
                                                                <w:top w:val="none" w:sz="0" w:space="0" w:color="auto"/>
                                                                <w:left w:val="none" w:sz="0" w:space="0" w:color="auto"/>
                                                                <w:bottom w:val="none" w:sz="0" w:space="0" w:color="auto"/>
                                                                <w:right w:val="none" w:sz="0" w:space="0" w:color="auto"/>
                                                              </w:divBdr>
                                                              <w:divsChild>
                                                                <w:div w:id="550770277">
                                                                  <w:marLeft w:val="0"/>
                                                                  <w:marRight w:val="0"/>
                                                                  <w:marTop w:val="0"/>
                                                                  <w:marBottom w:val="0"/>
                                                                  <w:divBdr>
                                                                    <w:top w:val="none" w:sz="0" w:space="0" w:color="auto"/>
                                                                    <w:left w:val="none" w:sz="0" w:space="0" w:color="auto"/>
                                                                    <w:bottom w:val="none" w:sz="0" w:space="0" w:color="auto"/>
                                                                    <w:right w:val="none" w:sz="0" w:space="0" w:color="auto"/>
                                                                  </w:divBdr>
                                                                  <w:divsChild>
                                                                    <w:div w:id="1050036797">
                                                                      <w:marLeft w:val="0"/>
                                                                      <w:marRight w:val="0"/>
                                                                      <w:marTop w:val="0"/>
                                                                      <w:marBottom w:val="0"/>
                                                                      <w:divBdr>
                                                                        <w:top w:val="none" w:sz="0" w:space="0" w:color="auto"/>
                                                                        <w:left w:val="none" w:sz="0" w:space="0" w:color="auto"/>
                                                                        <w:bottom w:val="none" w:sz="0" w:space="0" w:color="auto"/>
                                                                        <w:right w:val="none" w:sz="0" w:space="0" w:color="auto"/>
                                                                      </w:divBdr>
                                                                      <w:divsChild>
                                                                        <w:div w:id="45375516">
                                                                          <w:marLeft w:val="0"/>
                                                                          <w:marRight w:val="0"/>
                                                                          <w:marTop w:val="0"/>
                                                                          <w:marBottom w:val="0"/>
                                                                          <w:divBdr>
                                                                            <w:top w:val="none" w:sz="0" w:space="0" w:color="auto"/>
                                                                            <w:left w:val="none" w:sz="0" w:space="0" w:color="auto"/>
                                                                            <w:bottom w:val="none" w:sz="0" w:space="0" w:color="auto"/>
                                                                            <w:right w:val="none" w:sz="0" w:space="0" w:color="auto"/>
                                                                          </w:divBdr>
                                                                          <w:divsChild>
                                                                            <w:div w:id="204822">
                                                                              <w:marLeft w:val="0"/>
                                                                              <w:marRight w:val="0"/>
                                                                              <w:marTop w:val="0"/>
                                                                              <w:marBottom w:val="0"/>
                                                                              <w:divBdr>
                                                                                <w:top w:val="none" w:sz="0" w:space="0" w:color="auto"/>
                                                                                <w:left w:val="none" w:sz="0" w:space="0" w:color="auto"/>
                                                                                <w:bottom w:val="none" w:sz="0" w:space="0" w:color="auto"/>
                                                                                <w:right w:val="none" w:sz="0" w:space="0" w:color="auto"/>
                                                                              </w:divBdr>
                                                                              <w:divsChild>
                                                                                <w:div w:id="866867583">
                                                                                  <w:marLeft w:val="0"/>
                                                                                  <w:marRight w:val="0"/>
                                                                                  <w:marTop w:val="0"/>
                                                                                  <w:marBottom w:val="0"/>
                                                                                  <w:divBdr>
                                                                                    <w:top w:val="none" w:sz="0" w:space="0" w:color="auto"/>
                                                                                    <w:left w:val="none" w:sz="0" w:space="0" w:color="auto"/>
                                                                                    <w:bottom w:val="none" w:sz="0" w:space="0" w:color="auto"/>
                                                                                    <w:right w:val="none" w:sz="0" w:space="0" w:color="auto"/>
                                                                                  </w:divBdr>
                                                                                  <w:divsChild>
                                                                                    <w:div w:id="1863779646">
                                                                                      <w:marLeft w:val="0"/>
                                                                                      <w:marRight w:val="0"/>
                                                                                      <w:marTop w:val="0"/>
                                                                                      <w:marBottom w:val="0"/>
                                                                                      <w:divBdr>
                                                                                        <w:top w:val="none" w:sz="0" w:space="0" w:color="auto"/>
                                                                                        <w:left w:val="none" w:sz="0" w:space="0" w:color="auto"/>
                                                                                        <w:bottom w:val="none" w:sz="0" w:space="0" w:color="auto"/>
                                                                                        <w:right w:val="none" w:sz="0" w:space="0" w:color="auto"/>
                                                                                      </w:divBdr>
                                                                                      <w:divsChild>
                                                                                        <w:div w:id="1841458166">
                                                                                          <w:marLeft w:val="0"/>
                                                                                          <w:marRight w:val="0"/>
                                                                                          <w:marTop w:val="0"/>
                                                                                          <w:marBottom w:val="0"/>
                                                                                          <w:divBdr>
                                                                                            <w:top w:val="none" w:sz="0" w:space="0" w:color="auto"/>
                                                                                            <w:left w:val="none" w:sz="0" w:space="0" w:color="auto"/>
                                                                                            <w:bottom w:val="none" w:sz="0" w:space="0" w:color="auto"/>
                                                                                            <w:right w:val="none" w:sz="0" w:space="0" w:color="auto"/>
                                                                                          </w:divBdr>
                                                                                          <w:divsChild>
                                                                                            <w:div w:id="35275553">
                                                                                              <w:marLeft w:val="0"/>
                                                                                              <w:marRight w:val="0"/>
                                                                                              <w:marTop w:val="0"/>
                                                                                              <w:marBottom w:val="0"/>
                                                                                              <w:divBdr>
                                                                                                <w:top w:val="none" w:sz="0" w:space="0" w:color="auto"/>
                                                                                                <w:left w:val="none" w:sz="0" w:space="0" w:color="auto"/>
                                                                                                <w:bottom w:val="none" w:sz="0" w:space="0" w:color="auto"/>
                                                                                                <w:right w:val="none" w:sz="0" w:space="0" w:color="auto"/>
                                                                                              </w:divBdr>
                                                                                              <w:divsChild>
                                                                                                <w:div w:id="299653990">
                                                                                                  <w:marLeft w:val="0"/>
                                                                                                  <w:marRight w:val="0"/>
                                                                                                  <w:marTop w:val="0"/>
                                                                                                  <w:marBottom w:val="0"/>
                                                                                                  <w:divBdr>
                                                                                                    <w:top w:val="none" w:sz="0" w:space="0" w:color="auto"/>
                                                                                                    <w:left w:val="none" w:sz="0" w:space="0" w:color="auto"/>
                                                                                                    <w:bottom w:val="none" w:sz="0" w:space="0" w:color="auto"/>
                                                                                                    <w:right w:val="none" w:sz="0" w:space="0" w:color="auto"/>
                                                                                                  </w:divBdr>
                                                                                                  <w:divsChild>
                                                                                                    <w:div w:id="838076627">
                                                                                                      <w:marLeft w:val="0"/>
                                                                                                      <w:marRight w:val="0"/>
                                                                                                      <w:marTop w:val="0"/>
                                                                                                      <w:marBottom w:val="0"/>
                                                                                                      <w:divBdr>
                                                                                                        <w:top w:val="none" w:sz="0" w:space="0" w:color="auto"/>
                                                                                                        <w:left w:val="none" w:sz="0" w:space="0" w:color="auto"/>
                                                                                                        <w:bottom w:val="none" w:sz="0" w:space="0" w:color="auto"/>
                                                                                                        <w:right w:val="none" w:sz="0" w:space="0" w:color="auto"/>
                                                                                                      </w:divBdr>
                                                                                                      <w:divsChild>
                                                                                                        <w:div w:id="47044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582477">
      <w:bodyDiv w:val="1"/>
      <w:marLeft w:val="0"/>
      <w:marRight w:val="0"/>
      <w:marTop w:val="0"/>
      <w:marBottom w:val="0"/>
      <w:divBdr>
        <w:top w:val="none" w:sz="0" w:space="0" w:color="auto"/>
        <w:left w:val="none" w:sz="0" w:space="0" w:color="auto"/>
        <w:bottom w:val="none" w:sz="0" w:space="0" w:color="auto"/>
        <w:right w:val="none" w:sz="0" w:space="0" w:color="auto"/>
      </w:divBdr>
    </w:div>
    <w:div w:id="1073503406">
      <w:bodyDiv w:val="1"/>
      <w:marLeft w:val="0"/>
      <w:marRight w:val="0"/>
      <w:marTop w:val="0"/>
      <w:marBottom w:val="0"/>
      <w:divBdr>
        <w:top w:val="none" w:sz="0" w:space="0" w:color="auto"/>
        <w:left w:val="none" w:sz="0" w:space="0" w:color="auto"/>
        <w:bottom w:val="none" w:sz="0" w:space="0" w:color="auto"/>
        <w:right w:val="none" w:sz="0" w:space="0" w:color="auto"/>
      </w:divBdr>
    </w:div>
    <w:div w:id="1119647799">
      <w:bodyDiv w:val="1"/>
      <w:marLeft w:val="0"/>
      <w:marRight w:val="0"/>
      <w:marTop w:val="0"/>
      <w:marBottom w:val="0"/>
      <w:divBdr>
        <w:top w:val="none" w:sz="0" w:space="0" w:color="auto"/>
        <w:left w:val="none" w:sz="0" w:space="0" w:color="auto"/>
        <w:bottom w:val="none" w:sz="0" w:space="0" w:color="auto"/>
        <w:right w:val="none" w:sz="0" w:space="0" w:color="auto"/>
      </w:divBdr>
    </w:div>
    <w:div w:id="1168525163">
      <w:bodyDiv w:val="1"/>
      <w:marLeft w:val="0"/>
      <w:marRight w:val="0"/>
      <w:marTop w:val="0"/>
      <w:marBottom w:val="0"/>
      <w:divBdr>
        <w:top w:val="none" w:sz="0" w:space="0" w:color="auto"/>
        <w:left w:val="none" w:sz="0" w:space="0" w:color="auto"/>
        <w:bottom w:val="none" w:sz="0" w:space="0" w:color="auto"/>
        <w:right w:val="none" w:sz="0" w:space="0" w:color="auto"/>
      </w:divBdr>
    </w:div>
    <w:div w:id="1204826636">
      <w:bodyDiv w:val="1"/>
      <w:marLeft w:val="0"/>
      <w:marRight w:val="0"/>
      <w:marTop w:val="0"/>
      <w:marBottom w:val="0"/>
      <w:divBdr>
        <w:top w:val="none" w:sz="0" w:space="0" w:color="auto"/>
        <w:left w:val="none" w:sz="0" w:space="0" w:color="auto"/>
        <w:bottom w:val="none" w:sz="0" w:space="0" w:color="auto"/>
        <w:right w:val="none" w:sz="0" w:space="0" w:color="auto"/>
      </w:divBdr>
    </w:div>
    <w:div w:id="1242956003">
      <w:bodyDiv w:val="1"/>
      <w:marLeft w:val="0"/>
      <w:marRight w:val="0"/>
      <w:marTop w:val="0"/>
      <w:marBottom w:val="0"/>
      <w:divBdr>
        <w:top w:val="none" w:sz="0" w:space="0" w:color="auto"/>
        <w:left w:val="none" w:sz="0" w:space="0" w:color="auto"/>
        <w:bottom w:val="none" w:sz="0" w:space="0" w:color="auto"/>
        <w:right w:val="none" w:sz="0" w:space="0" w:color="auto"/>
      </w:divBdr>
    </w:div>
    <w:div w:id="1264192306">
      <w:bodyDiv w:val="1"/>
      <w:marLeft w:val="0"/>
      <w:marRight w:val="0"/>
      <w:marTop w:val="0"/>
      <w:marBottom w:val="0"/>
      <w:divBdr>
        <w:top w:val="none" w:sz="0" w:space="0" w:color="auto"/>
        <w:left w:val="none" w:sz="0" w:space="0" w:color="auto"/>
        <w:bottom w:val="none" w:sz="0" w:space="0" w:color="auto"/>
        <w:right w:val="none" w:sz="0" w:space="0" w:color="auto"/>
      </w:divBdr>
    </w:div>
    <w:div w:id="1283804552">
      <w:bodyDiv w:val="1"/>
      <w:marLeft w:val="0"/>
      <w:marRight w:val="0"/>
      <w:marTop w:val="0"/>
      <w:marBottom w:val="0"/>
      <w:divBdr>
        <w:top w:val="none" w:sz="0" w:space="0" w:color="auto"/>
        <w:left w:val="none" w:sz="0" w:space="0" w:color="auto"/>
        <w:bottom w:val="none" w:sz="0" w:space="0" w:color="auto"/>
        <w:right w:val="none" w:sz="0" w:space="0" w:color="auto"/>
      </w:divBdr>
      <w:divsChild>
        <w:div w:id="845284948">
          <w:marLeft w:val="0"/>
          <w:marRight w:val="0"/>
          <w:marTop w:val="0"/>
          <w:marBottom w:val="0"/>
          <w:divBdr>
            <w:top w:val="none" w:sz="0" w:space="0" w:color="auto"/>
            <w:left w:val="none" w:sz="0" w:space="0" w:color="auto"/>
            <w:bottom w:val="none" w:sz="0" w:space="0" w:color="auto"/>
            <w:right w:val="none" w:sz="0" w:space="0" w:color="auto"/>
          </w:divBdr>
        </w:div>
        <w:div w:id="1089932848">
          <w:marLeft w:val="0"/>
          <w:marRight w:val="0"/>
          <w:marTop w:val="0"/>
          <w:marBottom w:val="0"/>
          <w:divBdr>
            <w:top w:val="none" w:sz="0" w:space="0" w:color="auto"/>
            <w:left w:val="none" w:sz="0" w:space="0" w:color="auto"/>
            <w:bottom w:val="none" w:sz="0" w:space="0" w:color="auto"/>
            <w:right w:val="none" w:sz="0" w:space="0" w:color="auto"/>
          </w:divBdr>
        </w:div>
      </w:divsChild>
    </w:div>
    <w:div w:id="1299804084">
      <w:bodyDiv w:val="1"/>
      <w:marLeft w:val="0"/>
      <w:marRight w:val="0"/>
      <w:marTop w:val="0"/>
      <w:marBottom w:val="0"/>
      <w:divBdr>
        <w:top w:val="none" w:sz="0" w:space="0" w:color="auto"/>
        <w:left w:val="none" w:sz="0" w:space="0" w:color="auto"/>
        <w:bottom w:val="none" w:sz="0" w:space="0" w:color="auto"/>
        <w:right w:val="none" w:sz="0" w:space="0" w:color="auto"/>
      </w:divBdr>
      <w:divsChild>
        <w:div w:id="1502509147">
          <w:marLeft w:val="0"/>
          <w:marRight w:val="0"/>
          <w:marTop w:val="0"/>
          <w:marBottom w:val="0"/>
          <w:divBdr>
            <w:top w:val="none" w:sz="0" w:space="0" w:color="auto"/>
            <w:left w:val="none" w:sz="0" w:space="0" w:color="auto"/>
            <w:bottom w:val="none" w:sz="0" w:space="0" w:color="auto"/>
            <w:right w:val="none" w:sz="0" w:space="0" w:color="auto"/>
          </w:divBdr>
        </w:div>
        <w:div w:id="1592540546">
          <w:marLeft w:val="0"/>
          <w:marRight w:val="0"/>
          <w:marTop w:val="0"/>
          <w:marBottom w:val="0"/>
          <w:divBdr>
            <w:top w:val="none" w:sz="0" w:space="0" w:color="auto"/>
            <w:left w:val="none" w:sz="0" w:space="0" w:color="auto"/>
            <w:bottom w:val="none" w:sz="0" w:space="0" w:color="auto"/>
            <w:right w:val="none" w:sz="0" w:space="0" w:color="auto"/>
          </w:divBdr>
        </w:div>
        <w:div w:id="1309632981">
          <w:marLeft w:val="0"/>
          <w:marRight w:val="0"/>
          <w:marTop w:val="0"/>
          <w:marBottom w:val="0"/>
          <w:divBdr>
            <w:top w:val="none" w:sz="0" w:space="0" w:color="auto"/>
            <w:left w:val="none" w:sz="0" w:space="0" w:color="auto"/>
            <w:bottom w:val="none" w:sz="0" w:space="0" w:color="auto"/>
            <w:right w:val="none" w:sz="0" w:space="0" w:color="auto"/>
          </w:divBdr>
        </w:div>
        <w:div w:id="723598602">
          <w:marLeft w:val="0"/>
          <w:marRight w:val="0"/>
          <w:marTop w:val="0"/>
          <w:marBottom w:val="0"/>
          <w:divBdr>
            <w:top w:val="none" w:sz="0" w:space="0" w:color="auto"/>
            <w:left w:val="none" w:sz="0" w:space="0" w:color="auto"/>
            <w:bottom w:val="none" w:sz="0" w:space="0" w:color="auto"/>
            <w:right w:val="none" w:sz="0" w:space="0" w:color="auto"/>
          </w:divBdr>
        </w:div>
        <w:div w:id="894003337">
          <w:marLeft w:val="0"/>
          <w:marRight w:val="0"/>
          <w:marTop w:val="0"/>
          <w:marBottom w:val="0"/>
          <w:divBdr>
            <w:top w:val="none" w:sz="0" w:space="0" w:color="auto"/>
            <w:left w:val="none" w:sz="0" w:space="0" w:color="auto"/>
            <w:bottom w:val="none" w:sz="0" w:space="0" w:color="auto"/>
            <w:right w:val="none" w:sz="0" w:space="0" w:color="auto"/>
          </w:divBdr>
        </w:div>
        <w:div w:id="1791120525">
          <w:marLeft w:val="0"/>
          <w:marRight w:val="0"/>
          <w:marTop w:val="0"/>
          <w:marBottom w:val="0"/>
          <w:divBdr>
            <w:top w:val="none" w:sz="0" w:space="0" w:color="auto"/>
            <w:left w:val="none" w:sz="0" w:space="0" w:color="auto"/>
            <w:bottom w:val="none" w:sz="0" w:space="0" w:color="auto"/>
            <w:right w:val="none" w:sz="0" w:space="0" w:color="auto"/>
          </w:divBdr>
        </w:div>
        <w:div w:id="1038435498">
          <w:marLeft w:val="0"/>
          <w:marRight w:val="0"/>
          <w:marTop w:val="0"/>
          <w:marBottom w:val="0"/>
          <w:divBdr>
            <w:top w:val="none" w:sz="0" w:space="0" w:color="auto"/>
            <w:left w:val="none" w:sz="0" w:space="0" w:color="auto"/>
            <w:bottom w:val="none" w:sz="0" w:space="0" w:color="auto"/>
            <w:right w:val="none" w:sz="0" w:space="0" w:color="auto"/>
          </w:divBdr>
        </w:div>
        <w:div w:id="1051267249">
          <w:marLeft w:val="0"/>
          <w:marRight w:val="0"/>
          <w:marTop w:val="0"/>
          <w:marBottom w:val="0"/>
          <w:divBdr>
            <w:top w:val="none" w:sz="0" w:space="0" w:color="auto"/>
            <w:left w:val="none" w:sz="0" w:space="0" w:color="auto"/>
            <w:bottom w:val="none" w:sz="0" w:space="0" w:color="auto"/>
            <w:right w:val="none" w:sz="0" w:space="0" w:color="auto"/>
          </w:divBdr>
        </w:div>
        <w:div w:id="1485272745">
          <w:marLeft w:val="0"/>
          <w:marRight w:val="0"/>
          <w:marTop w:val="0"/>
          <w:marBottom w:val="0"/>
          <w:divBdr>
            <w:top w:val="none" w:sz="0" w:space="0" w:color="auto"/>
            <w:left w:val="none" w:sz="0" w:space="0" w:color="auto"/>
            <w:bottom w:val="none" w:sz="0" w:space="0" w:color="auto"/>
            <w:right w:val="none" w:sz="0" w:space="0" w:color="auto"/>
          </w:divBdr>
        </w:div>
        <w:div w:id="1355225203">
          <w:marLeft w:val="0"/>
          <w:marRight w:val="0"/>
          <w:marTop w:val="0"/>
          <w:marBottom w:val="0"/>
          <w:divBdr>
            <w:top w:val="none" w:sz="0" w:space="0" w:color="auto"/>
            <w:left w:val="none" w:sz="0" w:space="0" w:color="auto"/>
            <w:bottom w:val="none" w:sz="0" w:space="0" w:color="auto"/>
            <w:right w:val="none" w:sz="0" w:space="0" w:color="auto"/>
          </w:divBdr>
        </w:div>
        <w:div w:id="16851062">
          <w:marLeft w:val="0"/>
          <w:marRight w:val="0"/>
          <w:marTop w:val="0"/>
          <w:marBottom w:val="0"/>
          <w:divBdr>
            <w:top w:val="none" w:sz="0" w:space="0" w:color="auto"/>
            <w:left w:val="none" w:sz="0" w:space="0" w:color="auto"/>
            <w:bottom w:val="none" w:sz="0" w:space="0" w:color="auto"/>
            <w:right w:val="none" w:sz="0" w:space="0" w:color="auto"/>
          </w:divBdr>
        </w:div>
        <w:div w:id="1740402022">
          <w:marLeft w:val="0"/>
          <w:marRight w:val="0"/>
          <w:marTop w:val="0"/>
          <w:marBottom w:val="0"/>
          <w:divBdr>
            <w:top w:val="none" w:sz="0" w:space="0" w:color="auto"/>
            <w:left w:val="none" w:sz="0" w:space="0" w:color="auto"/>
            <w:bottom w:val="none" w:sz="0" w:space="0" w:color="auto"/>
            <w:right w:val="none" w:sz="0" w:space="0" w:color="auto"/>
          </w:divBdr>
        </w:div>
        <w:div w:id="406656816">
          <w:marLeft w:val="0"/>
          <w:marRight w:val="0"/>
          <w:marTop w:val="0"/>
          <w:marBottom w:val="0"/>
          <w:divBdr>
            <w:top w:val="none" w:sz="0" w:space="0" w:color="auto"/>
            <w:left w:val="none" w:sz="0" w:space="0" w:color="auto"/>
            <w:bottom w:val="none" w:sz="0" w:space="0" w:color="auto"/>
            <w:right w:val="none" w:sz="0" w:space="0" w:color="auto"/>
          </w:divBdr>
        </w:div>
        <w:div w:id="364135776">
          <w:marLeft w:val="0"/>
          <w:marRight w:val="0"/>
          <w:marTop w:val="0"/>
          <w:marBottom w:val="0"/>
          <w:divBdr>
            <w:top w:val="none" w:sz="0" w:space="0" w:color="auto"/>
            <w:left w:val="none" w:sz="0" w:space="0" w:color="auto"/>
            <w:bottom w:val="none" w:sz="0" w:space="0" w:color="auto"/>
            <w:right w:val="none" w:sz="0" w:space="0" w:color="auto"/>
          </w:divBdr>
        </w:div>
        <w:div w:id="236021284">
          <w:marLeft w:val="0"/>
          <w:marRight w:val="0"/>
          <w:marTop w:val="0"/>
          <w:marBottom w:val="0"/>
          <w:divBdr>
            <w:top w:val="none" w:sz="0" w:space="0" w:color="auto"/>
            <w:left w:val="none" w:sz="0" w:space="0" w:color="auto"/>
            <w:bottom w:val="none" w:sz="0" w:space="0" w:color="auto"/>
            <w:right w:val="none" w:sz="0" w:space="0" w:color="auto"/>
          </w:divBdr>
        </w:div>
        <w:div w:id="150871461">
          <w:marLeft w:val="0"/>
          <w:marRight w:val="0"/>
          <w:marTop w:val="0"/>
          <w:marBottom w:val="0"/>
          <w:divBdr>
            <w:top w:val="none" w:sz="0" w:space="0" w:color="auto"/>
            <w:left w:val="none" w:sz="0" w:space="0" w:color="auto"/>
            <w:bottom w:val="none" w:sz="0" w:space="0" w:color="auto"/>
            <w:right w:val="none" w:sz="0" w:space="0" w:color="auto"/>
          </w:divBdr>
        </w:div>
        <w:div w:id="1549486842">
          <w:marLeft w:val="0"/>
          <w:marRight w:val="0"/>
          <w:marTop w:val="0"/>
          <w:marBottom w:val="0"/>
          <w:divBdr>
            <w:top w:val="none" w:sz="0" w:space="0" w:color="auto"/>
            <w:left w:val="none" w:sz="0" w:space="0" w:color="auto"/>
            <w:bottom w:val="none" w:sz="0" w:space="0" w:color="auto"/>
            <w:right w:val="none" w:sz="0" w:space="0" w:color="auto"/>
          </w:divBdr>
        </w:div>
        <w:div w:id="2073387257">
          <w:marLeft w:val="0"/>
          <w:marRight w:val="0"/>
          <w:marTop w:val="0"/>
          <w:marBottom w:val="0"/>
          <w:divBdr>
            <w:top w:val="none" w:sz="0" w:space="0" w:color="auto"/>
            <w:left w:val="none" w:sz="0" w:space="0" w:color="auto"/>
            <w:bottom w:val="none" w:sz="0" w:space="0" w:color="auto"/>
            <w:right w:val="none" w:sz="0" w:space="0" w:color="auto"/>
          </w:divBdr>
        </w:div>
        <w:div w:id="1342706264">
          <w:marLeft w:val="0"/>
          <w:marRight w:val="0"/>
          <w:marTop w:val="0"/>
          <w:marBottom w:val="0"/>
          <w:divBdr>
            <w:top w:val="none" w:sz="0" w:space="0" w:color="auto"/>
            <w:left w:val="none" w:sz="0" w:space="0" w:color="auto"/>
            <w:bottom w:val="none" w:sz="0" w:space="0" w:color="auto"/>
            <w:right w:val="none" w:sz="0" w:space="0" w:color="auto"/>
          </w:divBdr>
        </w:div>
      </w:divsChild>
    </w:div>
    <w:div w:id="1394739060">
      <w:bodyDiv w:val="1"/>
      <w:marLeft w:val="0"/>
      <w:marRight w:val="0"/>
      <w:marTop w:val="0"/>
      <w:marBottom w:val="0"/>
      <w:divBdr>
        <w:top w:val="none" w:sz="0" w:space="0" w:color="auto"/>
        <w:left w:val="none" w:sz="0" w:space="0" w:color="auto"/>
        <w:bottom w:val="none" w:sz="0" w:space="0" w:color="auto"/>
        <w:right w:val="none" w:sz="0" w:space="0" w:color="auto"/>
      </w:divBdr>
    </w:div>
    <w:div w:id="1426000386">
      <w:bodyDiv w:val="1"/>
      <w:marLeft w:val="0"/>
      <w:marRight w:val="0"/>
      <w:marTop w:val="0"/>
      <w:marBottom w:val="0"/>
      <w:divBdr>
        <w:top w:val="none" w:sz="0" w:space="0" w:color="auto"/>
        <w:left w:val="none" w:sz="0" w:space="0" w:color="auto"/>
        <w:bottom w:val="none" w:sz="0" w:space="0" w:color="auto"/>
        <w:right w:val="none" w:sz="0" w:space="0" w:color="auto"/>
      </w:divBdr>
    </w:div>
    <w:div w:id="1430590108">
      <w:bodyDiv w:val="1"/>
      <w:marLeft w:val="0"/>
      <w:marRight w:val="0"/>
      <w:marTop w:val="0"/>
      <w:marBottom w:val="0"/>
      <w:divBdr>
        <w:top w:val="none" w:sz="0" w:space="0" w:color="auto"/>
        <w:left w:val="none" w:sz="0" w:space="0" w:color="auto"/>
        <w:bottom w:val="none" w:sz="0" w:space="0" w:color="auto"/>
        <w:right w:val="none" w:sz="0" w:space="0" w:color="auto"/>
      </w:divBdr>
    </w:div>
    <w:div w:id="1454012371">
      <w:bodyDiv w:val="1"/>
      <w:marLeft w:val="0"/>
      <w:marRight w:val="0"/>
      <w:marTop w:val="0"/>
      <w:marBottom w:val="0"/>
      <w:divBdr>
        <w:top w:val="none" w:sz="0" w:space="0" w:color="auto"/>
        <w:left w:val="none" w:sz="0" w:space="0" w:color="auto"/>
        <w:bottom w:val="none" w:sz="0" w:space="0" w:color="auto"/>
        <w:right w:val="none" w:sz="0" w:space="0" w:color="auto"/>
      </w:divBdr>
    </w:div>
    <w:div w:id="1457069363">
      <w:bodyDiv w:val="1"/>
      <w:marLeft w:val="0"/>
      <w:marRight w:val="0"/>
      <w:marTop w:val="0"/>
      <w:marBottom w:val="0"/>
      <w:divBdr>
        <w:top w:val="none" w:sz="0" w:space="0" w:color="auto"/>
        <w:left w:val="none" w:sz="0" w:space="0" w:color="auto"/>
        <w:bottom w:val="none" w:sz="0" w:space="0" w:color="auto"/>
        <w:right w:val="none" w:sz="0" w:space="0" w:color="auto"/>
      </w:divBdr>
    </w:div>
    <w:div w:id="1521896559">
      <w:bodyDiv w:val="1"/>
      <w:marLeft w:val="0"/>
      <w:marRight w:val="0"/>
      <w:marTop w:val="0"/>
      <w:marBottom w:val="0"/>
      <w:divBdr>
        <w:top w:val="none" w:sz="0" w:space="0" w:color="auto"/>
        <w:left w:val="none" w:sz="0" w:space="0" w:color="auto"/>
        <w:bottom w:val="none" w:sz="0" w:space="0" w:color="auto"/>
        <w:right w:val="none" w:sz="0" w:space="0" w:color="auto"/>
      </w:divBdr>
    </w:div>
    <w:div w:id="1532189162">
      <w:bodyDiv w:val="1"/>
      <w:marLeft w:val="0"/>
      <w:marRight w:val="0"/>
      <w:marTop w:val="0"/>
      <w:marBottom w:val="0"/>
      <w:divBdr>
        <w:top w:val="none" w:sz="0" w:space="0" w:color="auto"/>
        <w:left w:val="none" w:sz="0" w:space="0" w:color="auto"/>
        <w:bottom w:val="none" w:sz="0" w:space="0" w:color="auto"/>
        <w:right w:val="none" w:sz="0" w:space="0" w:color="auto"/>
      </w:divBdr>
    </w:div>
    <w:div w:id="1540313027">
      <w:bodyDiv w:val="1"/>
      <w:marLeft w:val="0"/>
      <w:marRight w:val="0"/>
      <w:marTop w:val="0"/>
      <w:marBottom w:val="0"/>
      <w:divBdr>
        <w:top w:val="none" w:sz="0" w:space="0" w:color="auto"/>
        <w:left w:val="none" w:sz="0" w:space="0" w:color="auto"/>
        <w:bottom w:val="none" w:sz="0" w:space="0" w:color="auto"/>
        <w:right w:val="none" w:sz="0" w:space="0" w:color="auto"/>
      </w:divBdr>
    </w:div>
    <w:div w:id="1568108717">
      <w:bodyDiv w:val="1"/>
      <w:marLeft w:val="0"/>
      <w:marRight w:val="0"/>
      <w:marTop w:val="0"/>
      <w:marBottom w:val="0"/>
      <w:divBdr>
        <w:top w:val="none" w:sz="0" w:space="0" w:color="auto"/>
        <w:left w:val="none" w:sz="0" w:space="0" w:color="auto"/>
        <w:bottom w:val="none" w:sz="0" w:space="0" w:color="auto"/>
        <w:right w:val="none" w:sz="0" w:space="0" w:color="auto"/>
      </w:divBdr>
    </w:div>
    <w:div w:id="1763645429">
      <w:bodyDiv w:val="1"/>
      <w:marLeft w:val="0"/>
      <w:marRight w:val="0"/>
      <w:marTop w:val="0"/>
      <w:marBottom w:val="0"/>
      <w:divBdr>
        <w:top w:val="none" w:sz="0" w:space="0" w:color="auto"/>
        <w:left w:val="none" w:sz="0" w:space="0" w:color="auto"/>
        <w:bottom w:val="none" w:sz="0" w:space="0" w:color="auto"/>
        <w:right w:val="none" w:sz="0" w:space="0" w:color="auto"/>
      </w:divBdr>
    </w:div>
    <w:div w:id="1782914703">
      <w:bodyDiv w:val="1"/>
      <w:marLeft w:val="0"/>
      <w:marRight w:val="0"/>
      <w:marTop w:val="0"/>
      <w:marBottom w:val="0"/>
      <w:divBdr>
        <w:top w:val="none" w:sz="0" w:space="0" w:color="auto"/>
        <w:left w:val="none" w:sz="0" w:space="0" w:color="auto"/>
        <w:bottom w:val="none" w:sz="0" w:space="0" w:color="auto"/>
        <w:right w:val="none" w:sz="0" w:space="0" w:color="auto"/>
      </w:divBdr>
    </w:div>
    <w:div w:id="1790052444">
      <w:bodyDiv w:val="1"/>
      <w:marLeft w:val="0"/>
      <w:marRight w:val="0"/>
      <w:marTop w:val="0"/>
      <w:marBottom w:val="0"/>
      <w:divBdr>
        <w:top w:val="none" w:sz="0" w:space="0" w:color="auto"/>
        <w:left w:val="none" w:sz="0" w:space="0" w:color="auto"/>
        <w:bottom w:val="none" w:sz="0" w:space="0" w:color="auto"/>
        <w:right w:val="none" w:sz="0" w:space="0" w:color="auto"/>
      </w:divBdr>
    </w:div>
    <w:div w:id="1836459837">
      <w:bodyDiv w:val="1"/>
      <w:marLeft w:val="0"/>
      <w:marRight w:val="0"/>
      <w:marTop w:val="0"/>
      <w:marBottom w:val="0"/>
      <w:divBdr>
        <w:top w:val="none" w:sz="0" w:space="0" w:color="auto"/>
        <w:left w:val="none" w:sz="0" w:space="0" w:color="auto"/>
        <w:bottom w:val="none" w:sz="0" w:space="0" w:color="auto"/>
        <w:right w:val="none" w:sz="0" w:space="0" w:color="auto"/>
      </w:divBdr>
    </w:div>
    <w:div w:id="1852454000">
      <w:bodyDiv w:val="1"/>
      <w:marLeft w:val="0"/>
      <w:marRight w:val="0"/>
      <w:marTop w:val="0"/>
      <w:marBottom w:val="0"/>
      <w:divBdr>
        <w:top w:val="none" w:sz="0" w:space="0" w:color="auto"/>
        <w:left w:val="none" w:sz="0" w:space="0" w:color="auto"/>
        <w:bottom w:val="none" w:sz="0" w:space="0" w:color="auto"/>
        <w:right w:val="none" w:sz="0" w:space="0" w:color="auto"/>
      </w:divBdr>
    </w:div>
    <w:div w:id="1872526336">
      <w:bodyDiv w:val="1"/>
      <w:marLeft w:val="0"/>
      <w:marRight w:val="0"/>
      <w:marTop w:val="0"/>
      <w:marBottom w:val="0"/>
      <w:divBdr>
        <w:top w:val="none" w:sz="0" w:space="0" w:color="auto"/>
        <w:left w:val="none" w:sz="0" w:space="0" w:color="auto"/>
        <w:bottom w:val="none" w:sz="0" w:space="0" w:color="auto"/>
        <w:right w:val="none" w:sz="0" w:space="0" w:color="auto"/>
      </w:divBdr>
    </w:div>
    <w:div w:id="1887375198">
      <w:bodyDiv w:val="1"/>
      <w:marLeft w:val="0"/>
      <w:marRight w:val="0"/>
      <w:marTop w:val="0"/>
      <w:marBottom w:val="0"/>
      <w:divBdr>
        <w:top w:val="none" w:sz="0" w:space="0" w:color="auto"/>
        <w:left w:val="none" w:sz="0" w:space="0" w:color="auto"/>
        <w:bottom w:val="none" w:sz="0" w:space="0" w:color="auto"/>
        <w:right w:val="none" w:sz="0" w:space="0" w:color="auto"/>
      </w:divBdr>
    </w:div>
    <w:div w:id="1895039465">
      <w:bodyDiv w:val="1"/>
      <w:marLeft w:val="0"/>
      <w:marRight w:val="0"/>
      <w:marTop w:val="0"/>
      <w:marBottom w:val="0"/>
      <w:divBdr>
        <w:top w:val="none" w:sz="0" w:space="0" w:color="auto"/>
        <w:left w:val="none" w:sz="0" w:space="0" w:color="auto"/>
        <w:bottom w:val="none" w:sz="0" w:space="0" w:color="auto"/>
        <w:right w:val="none" w:sz="0" w:space="0" w:color="auto"/>
      </w:divBdr>
    </w:div>
    <w:div w:id="1932885436">
      <w:bodyDiv w:val="1"/>
      <w:marLeft w:val="0"/>
      <w:marRight w:val="0"/>
      <w:marTop w:val="0"/>
      <w:marBottom w:val="0"/>
      <w:divBdr>
        <w:top w:val="none" w:sz="0" w:space="0" w:color="auto"/>
        <w:left w:val="none" w:sz="0" w:space="0" w:color="auto"/>
        <w:bottom w:val="none" w:sz="0" w:space="0" w:color="auto"/>
        <w:right w:val="none" w:sz="0" w:space="0" w:color="auto"/>
      </w:divBdr>
    </w:div>
    <w:div w:id="1933128413">
      <w:bodyDiv w:val="1"/>
      <w:marLeft w:val="0"/>
      <w:marRight w:val="0"/>
      <w:marTop w:val="0"/>
      <w:marBottom w:val="0"/>
      <w:divBdr>
        <w:top w:val="none" w:sz="0" w:space="0" w:color="auto"/>
        <w:left w:val="none" w:sz="0" w:space="0" w:color="auto"/>
        <w:bottom w:val="none" w:sz="0" w:space="0" w:color="auto"/>
        <w:right w:val="none" w:sz="0" w:space="0" w:color="auto"/>
      </w:divBdr>
    </w:div>
    <w:div w:id="1975401355">
      <w:bodyDiv w:val="1"/>
      <w:marLeft w:val="0"/>
      <w:marRight w:val="0"/>
      <w:marTop w:val="0"/>
      <w:marBottom w:val="0"/>
      <w:divBdr>
        <w:top w:val="none" w:sz="0" w:space="0" w:color="auto"/>
        <w:left w:val="none" w:sz="0" w:space="0" w:color="auto"/>
        <w:bottom w:val="none" w:sz="0" w:space="0" w:color="auto"/>
        <w:right w:val="none" w:sz="0" w:space="0" w:color="auto"/>
      </w:divBdr>
      <w:divsChild>
        <w:div w:id="1198157979">
          <w:marLeft w:val="0"/>
          <w:marRight w:val="0"/>
          <w:marTop w:val="0"/>
          <w:marBottom w:val="0"/>
          <w:divBdr>
            <w:top w:val="none" w:sz="0" w:space="0" w:color="auto"/>
            <w:left w:val="none" w:sz="0" w:space="0" w:color="auto"/>
            <w:bottom w:val="none" w:sz="0" w:space="0" w:color="auto"/>
            <w:right w:val="none" w:sz="0" w:space="0" w:color="auto"/>
          </w:divBdr>
        </w:div>
        <w:div w:id="44648523">
          <w:marLeft w:val="0"/>
          <w:marRight w:val="0"/>
          <w:marTop w:val="0"/>
          <w:marBottom w:val="0"/>
          <w:divBdr>
            <w:top w:val="none" w:sz="0" w:space="0" w:color="auto"/>
            <w:left w:val="none" w:sz="0" w:space="0" w:color="auto"/>
            <w:bottom w:val="none" w:sz="0" w:space="0" w:color="auto"/>
            <w:right w:val="none" w:sz="0" w:space="0" w:color="auto"/>
          </w:divBdr>
        </w:div>
        <w:div w:id="306395533">
          <w:marLeft w:val="0"/>
          <w:marRight w:val="0"/>
          <w:marTop w:val="0"/>
          <w:marBottom w:val="0"/>
          <w:divBdr>
            <w:top w:val="none" w:sz="0" w:space="0" w:color="auto"/>
            <w:left w:val="none" w:sz="0" w:space="0" w:color="auto"/>
            <w:bottom w:val="none" w:sz="0" w:space="0" w:color="auto"/>
            <w:right w:val="none" w:sz="0" w:space="0" w:color="auto"/>
          </w:divBdr>
        </w:div>
        <w:div w:id="1590308098">
          <w:marLeft w:val="0"/>
          <w:marRight w:val="0"/>
          <w:marTop w:val="0"/>
          <w:marBottom w:val="0"/>
          <w:divBdr>
            <w:top w:val="none" w:sz="0" w:space="0" w:color="auto"/>
            <w:left w:val="none" w:sz="0" w:space="0" w:color="auto"/>
            <w:bottom w:val="none" w:sz="0" w:space="0" w:color="auto"/>
            <w:right w:val="none" w:sz="0" w:space="0" w:color="auto"/>
          </w:divBdr>
        </w:div>
        <w:div w:id="468399399">
          <w:marLeft w:val="0"/>
          <w:marRight w:val="0"/>
          <w:marTop w:val="0"/>
          <w:marBottom w:val="0"/>
          <w:divBdr>
            <w:top w:val="none" w:sz="0" w:space="0" w:color="auto"/>
            <w:left w:val="none" w:sz="0" w:space="0" w:color="auto"/>
            <w:bottom w:val="none" w:sz="0" w:space="0" w:color="auto"/>
            <w:right w:val="none" w:sz="0" w:space="0" w:color="auto"/>
          </w:divBdr>
          <w:divsChild>
            <w:div w:id="1061290492">
              <w:marLeft w:val="0"/>
              <w:marRight w:val="0"/>
              <w:marTop w:val="0"/>
              <w:marBottom w:val="0"/>
              <w:divBdr>
                <w:top w:val="none" w:sz="0" w:space="0" w:color="auto"/>
                <w:left w:val="none" w:sz="0" w:space="0" w:color="auto"/>
                <w:bottom w:val="none" w:sz="0" w:space="0" w:color="auto"/>
                <w:right w:val="none" w:sz="0" w:space="0" w:color="auto"/>
              </w:divBdr>
            </w:div>
          </w:divsChild>
        </w:div>
        <w:div w:id="502742847">
          <w:marLeft w:val="0"/>
          <w:marRight w:val="0"/>
          <w:marTop w:val="0"/>
          <w:marBottom w:val="0"/>
          <w:divBdr>
            <w:top w:val="none" w:sz="0" w:space="0" w:color="auto"/>
            <w:left w:val="none" w:sz="0" w:space="0" w:color="auto"/>
            <w:bottom w:val="none" w:sz="0" w:space="0" w:color="auto"/>
            <w:right w:val="none" w:sz="0" w:space="0" w:color="auto"/>
          </w:divBdr>
        </w:div>
      </w:divsChild>
    </w:div>
    <w:div w:id="1992559568">
      <w:bodyDiv w:val="1"/>
      <w:marLeft w:val="0"/>
      <w:marRight w:val="0"/>
      <w:marTop w:val="0"/>
      <w:marBottom w:val="0"/>
      <w:divBdr>
        <w:top w:val="none" w:sz="0" w:space="0" w:color="auto"/>
        <w:left w:val="none" w:sz="0" w:space="0" w:color="auto"/>
        <w:bottom w:val="none" w:sz="0" w:space="0" w:color="auto"/>
        <w:right w:val="none" w:sz="0" w:space="0" w:color="auto"/>
      </w:divBdr>
      <w:divsChild>
        <w:div w:id="1395469748">
          <w:marLeft w:val="0"/>
          <w:marRight w:val="0"/>
          <w:marTop w:val="0"/>
          <w:marBottom w:val="0"/>
          <w:divBdr>
            <w:top w:val="none" w:sz="0" w:space="0" w:color="auto"/>
            <w:left w:val="none" w:sz="0" w:space="0" w:color="auto"/>
            <w:bottom w:val="none" w:sz="0" w:space="0" w:color="auto"/>
            <w:right w:val="none" w:sz="0" w:space="0" w:color="auto"/>
          </w:divBdr>
        </w:div>
        <w:div w:id="1773281042">
          <w:marLeft w:val="0"/>
          <w:marRight w:val="0"/>
          <w:marTop w:val="0"/>
          <w:marBottom w:val="0"/>
          <w:divBdr>
            <w:top w:val="none" w:sz="0" w:space="0" w:color="auto"/>
            <w:left w:val="none" w:sz="0" w:space="0" w:color="auto"/>
            <w:bottom w:val="none" w:sz="0" w:space="0" w:color="auto"/>
            <w:right w:val="none" w:sz="0" w:space="0" w:color="auto"/>
          </w:divBdr>
        </w:div>
      </w:divsChild>
    </w:div>
    <w:div w:id="2046711680">
      <w:bodyDiv w:val="1"/>
      <w:marLeft w:val="0"/>
      <w:marRight w:val="0"/>
      <w:marTop w:val="0"/>
      <w:marBottom w:val="0"/>
      <w:divBdr>
        <w:top w:val="none" w:sz="0" w:space="0" w:color="auto"/>
        <w:left w:val="none" w:sz="0" w:space="0" w:color="auto"/>
        <w:bottom w:val="none" w:sz="0" w:space="0" w:color="auto"/>
        <w:right w:val="none" w:sz="0" w:space="0" w:color="auto"/>
      </w:divBdr>
    </w:div>
    <w:div w:id="2077120550">
      <w:bodyDiv w:val="1"/>
      <w:marLeft w:val="0"/>
      <w:marRight w:val="0"/>
      <w:marTop w:val="0"/>
      <w:marBottom w:val="0"/>
      <w:divBdr>
        <w:top w:val="none" w:sz="0" w:space="0" w:color="auto"/>
        <w:left w:val="none" w:sz="0" w:space="0" w:color="auto"/>
        <w:bottom w:val="none" w:sz="0" w:space="0" w:color="auto"/>
        <w:right w:val="none" w:sz="0" w:space="0" w:color="auto"/>
      </w:divBdr>
    </w:div>
    <w:div w:id="214029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strek_a\USTAWI~1\Temp\notesA95B05\~0506118.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0DACD-916A-404A-BFB3-DAA58D71E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~0506118.dot</Template>
  <TotalTime>1</TotalTime>
  <Pages>10</Pages>
  <Words>3322</Words>
  <Characters>19934</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Solaris_List_02</vt:lpstr>
    </vt:vector>
  </TitlesOfParts>
  <Company>Solaris Bus &amp; Coach S.A.</Company>
  <LinksUpToDate>false</LinksUpToDate>
  <CharactersWithSpaces>23210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Solaris_List_02</dc:title>
  <dc:creator>strek_a</dc:creator>
  <cp:lastModifiedBy>Konto Microsoft</cp:lastModifiedBy>
  <cp:revision>2</cp:revision>
  <cp:lastPrinted>2024-12-24T10:36:00Z</cp:lastPrinted>
  <dcterms:created xsi:type="dcterms:W3CDTF">2024-12-24T13:16:00Z</dcterms:created>
  <dcterms:modified xsi:type="dcterms:W3CDTF">2024-12-24T13:16:00Z</dcterms:modified>
</cp:coreProperties>
</file>